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1" w:rsidRDefault="001F5991" w:rsidP="00E61280">
      <w:pPr>
        <w:pStyle w:val="NoSpacing"/>
        <w:jc w:val="center"/>
      </w:pPr>
      <w:bookmarkStart w:id="0" w:name="_GoBack"/>
      <w:bookmarkEnd w:id="0"/>
    </w:p>
    <w:p w:rsidR="00E61280" w:rsidRDefault="00E61280" w:rsidP="00E61280">
      <w:pPr>
        <w:pStyle w:val="NoSpacing"/>
        <w:jc w:val="center"/>
      </w:pPr>
      <w:r>
        <w:t xml:space="preserve">Critical Thinking Skills Tested by the </w:t>
      </w:r>
      <w:r w:rsidR="00CC28B4">
        <w:t>Critical Thinking Assessment Test</w:t>
      </w:r>
    </w:p>
    <w:p w:rsidR="00CC28B4" w:rsidRDefault="00CC28B4" w:rsidP="00E61280">
      <w:pPr>
        <w:pStyle w:val="NoSpacing"/>
        <w:jc w:val="center"/>
      </w:pPr>
      <w:r w:rsidRPr="00CC28B4">
        <w:t>http://www.tntech.edu/cat/home/</w:t>
      </w:r>
    </w:p>
    <w:p w:rsidR="00E61280" w:rsidRDefault="00E61280" w:rsidP="00E61280">
      <w:pPr>
        <w:pStyle w:val="NoSpacing"/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88"/>
        <w:gridCol w:w="8640"/>
      </w:tblGrid>
      <w:tr w:rsidR="00E61280" w:rsidTr="00473B68">
        <w:tc>
          <w:tcPr>
            <w:tcW w:w="1188" w:type="dxa"/>
          </w:tcPr>
          <w:p w:rsidR="00E61280" w:rsidRPr="00AC1978" w:rsidRDefault="00E61280" w:rsidP="00E61280">
            <w:pPr>
              <w:pStyle w:val="NoSpacing"/>
              <w:rPr>
                <w:b/>
                <w:sz w:val="20"/>
                <w:szCs w:val="20"/>
              </w:rPr>
            </w:pPr>
            <w:r w:rsidRPr="00AC1978">
              <w:rPr>
                <w:b/>
                <w:sz w:val="20"/>
                <w:szCs w:val="20"/>
              </w:rPr>
              <w:t>Question #</w:t>
            </w:r>
          </w:p>
        </w:tc>
        <w:tc>
          <w:tcPr>
            <w:tcW w:w="8640" w:type="dxa"/>
          </w:tcPr>
          <w:p w:rsidR="00E61280" w:rsidRPr="00AC1978" w:rsidRDefault="00E61280" w:rsidP="00AC1978">
            <w:pPr>
              <w:pStyle w:val="NoSpacing"/>
              <w:jc w:val="center"/>
              <w:rPr>
                <w:b/>
              </w:rPr>
            </w:pPr>
            <w:r w:rsidRPr="00AC1978">
              <w:rPr>
                <w:b/>
              </w:rPr>
              <w:t>Critical Thinking Skill</w:t>
            </w:r>
          </w:p>
          <w:p w:rsidR="00AC1978" w:rsidRPr="00AC1978" w:rsidRDefault="00AC1978" w:rsidP="00AC1978">
            <w:pPr>
              <w:pStyle w:val="NoSpacing"/>
              <w:jc w:val="center"/>
              <w:rPr>
                <w:b/>
              </w:rPr>
            </w:pPr>
          </w:p>
        </w:tc>
      </w:tr>
      <w:tr w:rsidR="00E61280" w:rsidTr="00473B68">
        <w:tc>
          <w:tcPr>
            <w:tcW w:w="1188" w:type="dxa"/>
          </w:tcPr>
          <w:p w:rsidR="00E61280" w:rsidRDefault="00E61280" w:rsidP="00E61280">
            <w:pPr>
              <w:pStyle w:val="NoSpacing"/>
            </w:pPr>
            <w:r>
              <w:t>Q1</w:t>
            </w:r>
          </w:p>
        </w:tc>
        <w:tc>
          <w:tcPr>
            <w:tcW w:w="8640" w:type="dxa"/>
          </w:tcPr>
          <w:p w:rsidR="00E61280" w:rsidRDefault="00E61280" w:rsidP="00E61280">
            <w:pPr>
              <w:pStyle w:val="NoSpacing"/>
            </w:pPr>
            <w:r>
              <w:t>Summarize the pattern of results in a graph without making inappropriate inferences</w:t>
            </w:r>
            <w:r w:rsidR="00473B68">
              <w:t>.</w:t>
            </w:r>
          </w:p>
          <w:p w:rsidR="00D6701E" w:rsidRDefault="00D6701E" w:rsidP="00E61280">
            <w:pPr>
              <w:pStyle w:val="NoSpacing"/>
            </w:pPr>
          </w:p>
        </w:tc>
      </w:tr>
      <w:tr w:rsidR="00E61280" w:rsidTr="00473B68">
        <w:tc>
          <w:tcPr>
            <w:tcW w:w="1188" w:type="dxa"/>
          </w:tcPr>
          <w:p w:rsidR="00E61280" w:rsidRDefault="00E61280" w:rsidP="00E61280">
            <w:pPr>
              <w:pStyle w:val="NoSpacing"/>
            </w:pPr>
            <w:r>
              <w:t>Q2</w:t>
            </w:r>
          </w:p>
        </w:tc>
        <w:tc>
          <w:tcPr>
            <w:tcW w:w="8640" w:type="dxa"/>
          </w:tcPr>
          <w:p w:rsidR="00E61280" w:rsidRDefault="00473B68" w:rsidP="00E61280">
            <w:pPr>
              <w:pStyle w:val="NoSpacing"/>
            </w:pPr>
            <w:r>
              <w:t>Evaluate how strongly correlation-type data supports a hypothesis.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Q3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Provide alternative explanations for a pattern of results that has many possible causes.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Q4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Identify additional information needed to evaluate a hypothesis/interpretation.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Q5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Evaluate whether spurious relationships strongly support a claim.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Q6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Provide alternative explanations for spurious relationships.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Q7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Identify additional information needed to evaluate a hypothesis/interpretation.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Q8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Determine whether an invited inference in an advertisement is supported by information.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Q9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Provide relevant alternative interpretations of information.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Q10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Separate relevant from irrelevant information when solving a real-world problem.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Q11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Analyze and integrate information from separate sources to solve a real-world problem.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Q12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Use basic mathematical skills to help solve a real-world problem.</w:t>
            </w:r>
          </w:p>
          <w:p w:rsidR="00D6701E" w:rsidRDefault="00D6701E" w:rsidP="00E61280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Q13</w:t>
            </w:r>
          </w:p>
        </w:tc>
        <w:tc>
          <w:tcPr>
            <w:tcW w:w="8640" w:type="dxa"/>
          </w:tcPr>
          <w:p w:rsidR="00473B68" w:rsidRDefault="00473B68" w:rsidP="00D6701E">
            <w:pPr>
              <w:pStyle w:val="NoSpacing"/>
            </w:pPr>
            <w:r>
              <w:t xml:space="preserve">Identify suitable solutions for a real-world problem </w:t>
            </w:r>
            <w:r w:rsidR="00D6701E">
              <w:t>using relevant information</w:t>
            </w:r>
            <w:r>
              <w:t>.</w:t>
            </w:r>
          </w:p>
          <w:p w:rsidR="00D6701E" w:rsidRDefault="00D6701E" w:rsidP="00D6701E">
            <w:pPr>
              <w:pStyle w:val="NoSpacing"/>
            </w:pPr>
          </w:p>
        </w:tc>
      </w:tr>
      <w:tr w:rsidR="00473B68" w:rsidTr="00473B68">
        <w:tc>
          <w:tcPr>
            <w:tcW w:w="1188" w:type="dxa"/>
          </w:tcPr>
          <w:p w:rsidR="00473B68" w:rsidRDefault="00473B68" w:rsidP="00E61280">
            <w:pPr>
              <w:pStyle w:val="NoSpacing"/>
            </w:pPr>
            <w:r>
              <w:t>Q14</w:t>
            </w:r>
          </w:p>
        </w:tc>
        <w:tc>
          <w:tcPr>
            <w:tcW w:w="8640" w:type="dxa"/>
          </w:tcPr>
          <w:p w:rsidR="00473B68" w:rsidRDefault="00473B68" w:rsidP="00E61280">
            <w:pPr>
              <w:pStyle w:val="NoSpacing"/>
            </w:pPr>
            <w:r>
              <w:t>Identify and explain the best solution for a real-w</w:t>
            </w:r>
            <w:r w:rsidR="002D2C8B">
              <w:t xml:space="preserve">orld </w:t>
            </w:r>
            <w:r>
              <w:t>problem using relevant information.</w:t>
            </w:r>
          </w:p>
          <w:p w:rsidR="00D6701E" w:rsidRDefault="00D6701E" w:rsidP="00E61280">
            <w:pPr>
              <w:pStyle w:val="NoSpacing"/>
            </w:pPr>
          </w:p>
        </w:tc>
      </w:tr>
      <w:tr w:rsidR="002D2C8B" w:rsidTr="00473B68">
        <w:tc>
          <w:tcPr>
            <w:tcW w:w="1188" w:type="dxa"/>
          </w:tcPr>
          <w:p w:rsidR="002D2C8B" w:rsidRDefault="002D2C8B" w:rsidP="00E61280">
            <w:pPr>
              <w:pStyle w:val="NoSpacing"/>
            </w:pPr>
            <w:r>
              <w:t>Q15</w:t>
            </w:r>
          </w:p>
        </w:tc>
        <w:tc>
          <w:tcPr>
            <w:tcW w:w="8640" w:type="dxa"/>
          </w:tcPr>
          <w:p w:rsidR="002D2C8B" w:rsidRDefault="002D2C8B" w:rsidP="00E61280">
            <w:pPr>
              <w:pStyle w:val="NoSpacing"/>
            </w:pPr>
            <w:r>
              <w:t>Explain how changes in a real-world problem situation might affect the solution.</w:t>
            </w:r>
          </w:p>
          <w:p w:rsidR="00D6701E" w:rsidRDefault="00D6701E" w:rsidP="00E61280">
            <w:pPr>
              <w:pStyle w:val="NoSpacing"/>
            </w:pPr>
          </w:p>
        </w:tc>
      </w:tr>
    </w:tbl>
    <w:p w:rsidR="00E61280" w:rsidRDefault="00E61280" w:rsidP="00E61280">
      <w:pPr>
        <w:pStyle w:val="NoSpacing"/>
      </w:pPr>
    </w:p>
    <w:p w:rsidR="00E61280" w:rsidRDefault="00E61280" w:rsidP="00E61280">
      <w:pPr>
        <w:jc w:val="center"/>
      </w:pPr>
    </w:p>
    <w:p w:rsidR="00E61280" w:rsidRDefault="00E61280" w:rsidP="00E61280">
      <w:pPr>
        <w:jc w:val="center"/>
      </w:pPr>
    </w:p>
    <w:sectPr w:rsidR="00E612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91" w:rsidRDefault="001F5991" w:rsidP="002D2C8B">
      <w:pPr>
        <w:spacing w:after="0" w:line="240" w:lineRule="auto"/>
      </w:pPr>
      <w:r>
        <w:separator/>
      </w:r>
    </w:p>
  </w:endnote>
  <w:endnote w:type="continuationSeparator" w:id="0">
    <w:p w:rsidR="001F5991" w:rsidRDefault="001F5991" w:rsidP="002D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91" w:rsidRDefault="00CC28B4">
    <w:pPr>
      <w:pStyle w:val="Footer"/>
    </w:pPr>
    <w:r>
      <w:t xml:space="preserve">Sponsored by the Center for Integrating Research Teaching and Learning (CIRTL) </w:t>
    </w:r>
    <w:hyperlink r:id="rId1" w:history="1">
      <w:r w:rsidRPr="005C144F">
        <w:rPr>
          <w:rStyle w:val="Hyperlink"/>
        </w:rPr>
        <w:t>http://www.cirtl.net/</w:t>
      </w:r>
    </w:hyperlink>
  </w:p>
  <w:p w:rsidR="00CC28B4" w:rsidRDefault="00CC28B4">
    <w:pPr>
      <w:pStyle w:val="Footer"/>
    </w:pPr>
    <w:r>
      <w:t xml:space="preserve">&amp; Northwestern Center for Engineering Education Research (NSEER) </w:t>
    </w:r>
    <w:hyperlink r:id="rId2" w:history="1">
      <w:r w:rsidRPr="005C144F">
        <w:rPr>
          <w:rStyle w:val="Hyperlink"/>
        </w:rPr>
        <w:t>http://www.nceer.northwestern.edu/</w:t>
      </w:r>
    </w:hyperlink>
  </w:p>
  <w:p w:rsidR="00CC28B4" w:rsidRDefault="00CC2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91" w:rsidRDefault="001F5991" w:rsidP="002D2C8B">
      <w:pPr>
        <w:spacing w:after="0" w:line="240" w:lineRule="auto"/>
      </w:pPr>
      <w:r>
        <w:separator/>
      </w:r>
    </w:p>
  </w:footnote>
  <w:footnote w:type="continuationSeparator" w:id="0">
    <w:p w:rsidR="001F5991" w:rsidRDefault="001F5991" w:rsidP="002D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B4" w:rsidRDefault="00CC28B4" w:rsidP="00CC28B4">
    <w:pPr>
      <w:pStyle w:val="NoSpacing"/>
    </w:pPr>
    <w:r>
      <w:t>Critical Thinking Workshop</w:t>
    </w:r>
  </w:p>
  <w:p w:rsidR="00CC28B4" w:rsidRDefault="00CC28B4" w:rsidP="00CC28B4">
    <w:pPr>
      <w:pStyle w:val="NoSpacing"/>
    </w:pPr>
    <w:r>
      <w:t>May 1</w:t>
    </w:r>
    <w:r w:rsidRPr="00CC28B4">
      <w:rPr>
        <w:vertAlign w:val="superscript"/>
      </w:rPr>
      <w:t>st</w:t>
    </w:r>
    <w:r>
      <w:t>, 2014</w:t>
    </w:r>
  </w:p>
  <w:p w:rsidR="00CC28B4" w:rsidRDefault="00CC28B4" w:rsidP="00CC28B4">
    <w:pPr>
      <w:pStyle w:val="NoSpacing"/>
    </w:pPr>
    <w:proofErr w:type="spellStart"/>
    <w:r>
      <w:t>Dr</w:t>
    </w:r>
    <w:proofErr w:type="spellEnd"/>
    <w:r>
      <w:t xml:space="preserve"> Matt Grayson, </w:t>
    </w:r>
    <w:proofErr w:type="spellStart"/>
    <w:r>
      <w:t>Dr</w:t>
    </w:r>
    <w:proofErr w:type="spellEnd"/>
    <w:r>
      <w:t xml:space="preserve"> Josh Leonard, </w:t>
    </w:r>
    <w:proofErr w:type="spellStart"/>
    <w:r>
      <w:t>Dr</w:t>
    </w:r>
    <w:proofErr w:type="spellEnd"/>
    <w:r>
      <w:t xml:space="preserve"> Denise </w:t>
    </w:r>
    <w:proofErr w:type="spellStart"/>
    <w:r>
      <w:t>Drane</w:t>
    </w:r>
    <w:proofErr w:type="spellEnd"/>
  </w:p>
  <w:p w:rsidR="00CC28B4" w:rsidRDefault="00CC28B4" w:rsidP="00CC28B4">
    <w:pPr>
      <w:pStyle w:val="NoSpacing"/>
    </w:pPr>
    <w:r>
      <w:t xml:space="preserve">Northwestern University </w:t>
    </w:r>
  </w:p>
  <w:p w:rsidR="00CC28B4" w:rsidRDefault="00CC28B4" w:rsidP="00CC2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0"/>
    <w:rsid w:val="000709FB"/>
    <w:rsid w:val="00177C69"/>
    <w:rsid w:val="001F5991"/>
    <w:rsid w:val="002174E1"/>
    <w:rsid w:val="002D2C8B"/>
    <w:rsid w:val="00473B68"/>
    <w:rsid w:val="00491129"/>
    <w:rsid w:val="005B70C2"/>
    <w:rsid w:val="007D42F2"/>
    <w:rsid w:val="009313BA"/>
    <w:rsid w:val="00A34495"/>
    <w:rsid w:val="00A5262D"/>
    <w:rsid w:val="00AC1978"/>
    <w:rsid w:val="00CC28B4"/>
    <w:rsid w:val="00D6701E"/>
    <w:rsid w:val="00E61280"/>
    <w:rsid w:val="00F24F9C"/>
    <w:rsid w:val="00F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280"/>
    <w:pPr>
      <w:spacing w:after="0" w:line="240" w:lineRule="auto"/>
    </w:pPr>
  </w:style>
  <w:style w:type="table" w:styleId="TableGrid">
    <w:name w:val="Table Grid"/>
    <w:basedOn w:val="TableNormal"/>
    <w:uiPriority w:val="59"/>
    <w:rsid w:val="00E6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8B"/>
  </w:style>
  <w:style w:type="paragraph" w:styleId="Footer">
    <w:name w:val="footer"/>
    <w:basedOn w:val="Normal"/>
    <w:link w:val="FooterChar"/>
    <w:uiPriority w:val="99"/>
    <w:unhideWhenUsed/>
    <w:rsid w:val="002D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8B"/>
  </w:style>
  <w:style w:type="paragraph" w:styleId="BalloonText">
    <w:name w:val="Balloon Text"/>
    <w:basedOn w:val="Normal"/>
    <w:link w:val="BalloonTextChar"/>
    <w:uiPriority w:val="99"/>
    <w:semiHidden/>
    <w:unhideWhenUsed/>
    <w:rsid w:val="002D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280"/>
    <w:pPr>
      <w:spacing w:after="0" w:line="240" w:lineRule="auto"/>
    </w:pPr>
  </w:style>
  <w:style w:type="table" w:styleId="TableGrid">
    <w:name w:val="Table Grid"/>
    <w:basedOn w:val="TableNormal"/>
    <w:uiPriority w:val="59"/>
    <w:rsid w:val="00E6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8B"/>
  </w:style>
  <w:style w:type="paragraph" w:styleId="Footer">
    <w:name w:val="footer"/>
    <w:basedOn w:val="Normal"/>
    <w:link w:val="FooterChar"/>
    <w:uiPriority w:val="99"/>
    <w:unhideWhenUsed/>
    <w:rsid w:val="002D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8B"/>
  </w:style>
  <w:style w:type="paragraph" w:styleId="BalloonText">
    <w:name w:val="Balloon Text"/>
    <w:basedOn w:val="Normal"/>
    <w:link w:val="BalloonTextChar"/>
    <w:uiPriority w:val="99"/>
    <w:semiHidden/>
    <w:unhideWhenUsed/>
    <w:rsid w:val="002D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eer.northwestern.edu/" TargetMode="External"/><Relationship Id="rId1" Type="http://schemas.openxmlformats.org/officeDocument/2006/relationships/hyperlink" Target="http://www.cirt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C0C-DCC7-4532-AFD2-F8FF3F9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Oluremi A Akinyemi</dc:creator>
  <cp:lastModifiedBy>Denise L Drane</cp:lastModifiedBy>
  <cp:revision>2</cp:revision>
  <cp:lastPrinted>2011-08-17T18:27:00Z</cp:lastPrinted>
  <dcterms:created xsi:type="dcterms:W3CDTF">2014-04-29T22:49:00Z</dcterms:created>
  <dcterms:modified xsi:type="dcterms:W3CDTF">2014-04-29T22:49:00Z</dcterms:modified>
</cp:coreProperties>
</file>