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B5F9" w14:textId="3775BE8E" w:rsidR="00257FF0" w:rsidRDefault="00257FF0" w:rsidP="00D8766C">
      <w:pPr>
        <w:jc w:val="center"/>
        <w:rPr>
          <w:noProof/>
        </w:rPr>
      </w:pPr>
    </w:p>
    <w:p w14:paraId="2FE5D50B" w14:textId="3E6CB6EE" w:rsidR="002571D1" w:rsidRPr="0080303D" w:rsidRDefault="0080303D" w:rsidP="00257FF0">
      <w:pPr>
        <w:rPr>
          <w:rFonts w:cs="Arial"/>
          <w:b/>
        </w:rPr>
      </w:pPr>
      <w:r w:rsidRPr="0080303D">
        <w:rPr>
          <w:rFonts w:cs="Arial"/>
          <w:b/>
        </w:rPr>
        <w:t>Marketing Analytics</w:t>
      </w:r>
    </w:p>
    <w:p w14:paraId="1F2ADAB1" w14:textId="77777777" w:rsidR="00322D64" w:rsidRPr="009161FA" w:rsidRDefault="00322D64" w:rsidP="00257FF0">
      <w:pPr>
        <w:jc w:val="center"/>
        <w:rPr>
          <w:b/>
          <w:i/>
          <w:sz w:val="10"/>
        </w:rPr>
      </w:pPr>
    </w:p>
    <w:p w14:paraId="3B9B1F27" w14:textId="274A8457" w:rsidR="008219B0" w:rsidRDefault="0080303D" w:rsidP="00257FF0">
      <w:pPr>
        <w:rPr>
          <w:b/>
          <w:sz w:val="20"/>
          <w:szCs w:val="20"/>
        </w:rPr>
      </w:pPr>
      <w:bookmarkStart w:id="0" w:name="_GoBack"/>
      <w:bookmarkEnd w:id="0"/>
      <w:r>
        <w:rPr>
          <w:b/>
          <w:sz w:val="22"/>
        </w:rPr>
        <w:t>MEM 490</w:t>
      </w:r>
      <w:r w:rsidR="006B3BB0">
        <w:rPr>
          <w:b/>
          <w:sz w:val="22"/>
        </w:rPr>
        <w:t xml:space="preserve"> Course Syllabus</w:t>
      </w:r>
      <w:r w:rsidR="008219B0" w:rsidRPr="00E0639D">
        <w:rPr>
          <w:b/>
          <w:sz w:val="20"/>
          <w:szCs w:val="20"/>
        </w:rPr>
        <w:tab/>
      </w:r>
    </w:p>
    <w:p w14:paraId="7839507A" w14:textId="77777777" w:rsidR="008219B0" w:rsidRPr="00E0639D" w:rsidRDefault="008219B0" w:rsidP="008219B0">
      <w:pPr>
        <w:jc w:val="center"/>
      </w:pPr>
    </w:p>
    <w:p w14:paraId="444A97A5" w14:textId="7AD061F2" w:rsidR="0080303D" w:rsidRDefault="0080303D" w:rsidP="008219B0">
      <w:pPr>
        <w:tabs>
          <w:tab w:val="left" w:pos="720"/>
        </w:tabs>
        <w:rPr>
          <w:sz w:val="22"/>
          <w:szCs w:val="22"/>
        </w:rPr>
      </w:pPr>
      <w:r>
        <w:rPr>
          <w:rFonts w:cs="Arial"/>
          <w:b/>
          <w:bCs/>
          <w:color w:val="006621"/>
          <w:sz w:val="21"/>
          <w:szCs w:val="21"/>
          <w:shd w:val="clear" w:color="auto" w:fill="FFFFFF"/>
        </w:rPr>
        <w:tab/>
      </w:r>
      <w:r>
        <w:rPr>
          <w:rFonts w:cs="Arial"/>
          <w:b/>
          <w:bCs/>
          <w:color w:val="006621"/>
          <w:sz w:val="21"/>
          <w:szCs w:val="21"/>
          <w:shd w:val="clear" w:color="auto" w:fill="FFFFFF"/>
        </w:rPr>
        <w:tab/>
      </w:r>
    </w:p>
    <w:p w14:paraId="04529CFD" w14:textId="0EBE78D4" w:rsidR="008219B0" w:rsidRPr="00814CE3" w:rsidRDefault="008219B0" w:rsidP="008219B0">
      <w:pPr>
        <w:tabs>
          <w:tab w:val="left" w:pos="720"/>
        </w:tabs>
        <w:rPr>
          <w:sz w:val="22"/>
          <w:szCs w:val="22"/>
          <w:lang w:val="sv-SE"/>
        </w:rPr>
      </w:pPr>
      <w:r w:rsidRPr="00814CE3">
        <w:rPr>
          <w:sz w:val="22"/>
          <w:szCs w:val="22"/>
          <w:lang w:val="sv-SE"/>
        </w:rPr>
        <w:tab/>
      </w:r>
    </w:p>
    <w:p w14:paraId="705D4E67" w14:textId="77777777" w:rsidR="008219B0" w:rsidRPr="00814CE3" w:rsidRDefault="008219B0" w:rsidP="00C2066D">
      <w:pPr>
        <w:rPr>
          <w:sz w:val="2"/>
          <w:szCs w:val="2"/>
          <w:lang w:val="sv-SE"/>
        </w:rPr>
      </w:pPr>
      <w:r w:rsidRPr="00814CE3">
        <w:rPr>
          <w:b/>
          <w:lang w:val="sv-SE"/>
        </w:rPr>
        <w:tab/>
      </w:r>
      <w:r w:rsidRPr="00814CE3">
        <w:rPr>
          <w:lang w:val="sv-SE"/>
        </w:rPr>
        <w:tab/>
      </w:r>
      <w:r w:rsidRPr="00814CE3">
        <w:rPr>
          <w:lang w:val="sv-SE"/>
        </w:rPr>
        <w:tab/>
      </w:r>
    </w:p>
    <w:p w14:paraId="4695C3F9" w14:textId="54F15998" w:rsidR="008219B0" w:rsidRPr="00E0639D" w:rsidRDefault="008219B0" w:rsidP="008219B0">
      <w:pPr>
        <w:pBdr>
          <w:top w:val="single" w:sz="4" w:space="1" w:color="auto"/>
          <w:left w:val="single" w:sz="4" w:space="4" w:color="auto"/>
          <w:bottom w:val="single" w:sz="4" w:space="1" w:color="auto"/>
          <w:right w:val="single" w:sz="4" w:space="4" w:color="auto"/>
        </w:pBdr>
        <w:tabs>
          <w:tab w:val="left" w:pos="720"/>
        </w:tabs>
        <w:rPr>
          <w:b/>
        </w:rPr>
      </w:pPr>
      <w:r w:rsidRPr="00E0639D">
        <w:rPr>
          <w:b/>
        </w:rPr>
        <w:t>II.</w:t>
      </w:r>
      <w:r w:rsidRPr="00E0639D">
        <w:rPr>
          <w:b/>
        </w:rPr>
        <w:tab/>
      </w:r>
      <w:r w:rsidRPr="00E0639D">
        <w:rPr>
          <w:b/>
        </w:rPr>
        <w:tab/>
        <w:t xml:space="preserve">Course </w:t>
      </w:r>
      <w:r w:rsidR="000A0486">
        <w:rPr>
          <w:b/>
        </w:rPr>
        <w:t>Overview</w:t>
      </w:r>
    </w:p>
    <w:p w14:paraId="7A8BF95A" w14:textId="77777777" w:rsidR="008219B0" w:rsidRPr="00775442" w:rsidRDefault="008219B0" w:rsidP="00775442">
      <w:pPr>
        <w:rPr>
          <w:sz w:val="22"/>
        </w:rPr>
      </w:pPr>
    </w:p>
    <w:p w14:paraId="66E9DFFD" w14:textId="77777777" w:rsidR="007812B3" w:rsidRPr="003C46B6" w:rsidRDefault="007812B3" w:rsidP="00E33254">
      <w:pPr>
        <w:rPr>
          <w:b/>
          <w:sz w:val="22"/>
          <w:szCs w:val="22"/>
        </w:rPr>
      </w:pPr>
      <w:r w:rsidRPr="003C46B6">
        <w:rPr>
          <w:b/>
          <w:sz w:val="22"/>
          <w:szCs w:val="22"/>
        </w:rPr>
        <w:t xml:space="preserve">Background: </w:t>
      </w:r>
    </w:p>
    <w:p w14:paraId="47410A9D" w14:textId="74B07F07" w:rsidR="009A2048" w:rsidRDefault="009A2048" w:rsidP="0080303D">
      <w:pPr>
        <w:pStyle w:val="BodyText"/>
        <w:spacing w:before="81" w:line="253" w:lineRule="auto"/>
        <w:ind w:right="239"/>
        <w:jc w:val="both"/>
        <w:rPr>
          <w:spacing w:val="1"/>
          <w:w w:val="105"/>
        </w:rPr>
      </w:pPr>
      <w:r>
        <w:rPr>
          <w:spacing w:val="1"/>
          <w:w w:val="105"/>
        </w:rPr>
        <w:t>The world of marketing has been going through a series of disruptive changes.  In the 2000s, marketing databases and compiled lists of all of the businesses consumers in the United States [and much of the world] were developed and enhanced.  This allowed marketers to accurately measure market share, build predictive models around key behaviors, determine the optimum marketing mix to drive repeat purchases and determine the lifetime value of each individual.  Starting in 2007, the explosion of cloud based computing, social networking and social monitoring issued in a new revolution in marketing.  Rather than looking at past behaviors on a marketing database, marketers are able to view real-time, data-rich social information to drive 1-to-1 real-time marketing.  War rooms and real-time programmatic marketing systems are replacing traditional marketing as the best way to grab market share and build long-term relationships.  In 2016, another revolution occurred as machine learning technologies and personal assistants have begun altering the relationship between an individual and the brands they love.  Today, marketing is metrics driven, ROI focused and even interaction is tracked and analyzed to continually improve performance.</w:t>
      </w:r>
    </w:p>
    <w:p w14:paraId="4BCFE942" w14:textId="77777777" w:rsidR="009A2048" w:rsidRDefault="009A2048" w:rsidP="0080303D">
      <w:pPr>
        <w:pStyle w:val="BodyText"/>
        <w:spacing w:before="81" w:line="253" w:lineRule="auto"/>
        <w:ind w:right="239"/>
        <w:jc w:val="both"/>
        <w:rPr>
          <w:spacing w:val="1"/>
          <w:w w:val="105"/>
        </w:rPr>
      </w:pPr>
    </w:p>
    <w:p w14:paraId="02347806" w14:textId="306F2DB9" w:rsidR="009A2048" w:rsidRDefault="009A2048" w:rsidP="0080303D">
      <w:pPr>
        <w:pStyle w:val="BodyText"/>
        <w:spacing w:before="81" w:line="253" w:lineRule="auto"/>
        <w:ind w:right="239"/>
        <w:jc w:val="both"/>
        <w:rPr>
          <w:spacing w:val="1"/>
          <w:w w:val="105"/>
        </w:rPr>
      </w:pPr>
      <w:r>
        <w:rPr>
          <w:spacing w:val="1"/>
          <w:w w:val="105"/>
        </w:rPr>
        <w:t>This five week course is an immersion into marketing today.  Graduate students will learn about the databases, real-time marketing and measurement systems which drive marketing programs across the world.  The 5 course sessions will focus on the following areas:</w:t>
      </w:r>
    </w:p>
    <w:p w14:paraId="36D0EC66" w14:textId="3473FA94" w:rsidR="009A2048" w:rsidRDefault="009A2048" w:rsidP="00FC0437">
      <w:pPr>
        <w:pStyle w:val="BodyText"/>
        <w:numPr>
          <w:ilvl w:val="0"/>
          <w:numId w:val="2"/>
        </w:numPr>
        <w:spacing w:before="81" w:line="253" w:lineRule="auto"/>
        <w:ind w:right="239"/>
        <w:jc w:val="both"/>
        <w:rPr>
          <w:spacing w:val="1"/>
          <w:w w:val="105"/>
        </w:rPr>
      </w:pPr>
      <w:r w:rsidRPr="009A2048">
        <w:rPr>
          <w:b/>
          <w:spacing w:val="1"/>
          <w:w w:val="105"/>
        </w:rPr>
        <w:t>Define</w:t>
      </w:r>
      <w:r>
        <w:rPr>
          <w:spacing w:val="1"/>
          <w:w w:val="105"/>
        </w:rPr>
        <w:t xml:space="preserve"> – This class will explore marketing metrics and compiled database systems which allow you to quantify and define large and small markets for any geography the marketer wants to develop</w:t>
      </w:r>
    </w:p>
    <w:p w14:paraId="46C952A2" w14:textId="04B0F442" w:rsidR="009A2048" w:rsidRDefault="009A2048" w:rsidP="00FC0437">
      <w:pPr>
        <w:pStyle w:val="BodyText"/>
        <w:numPr>
          <w:ilvl w:val="0"/>
          <w:numId w:val="2"/>
        </w:numPr>
        <w:spacing w:before="81" w:line="253" w:lineRule="auto"/>
        <w:ind w:right="239"/>
        <w:jc w:val="both"/>
        <w:rPr>
          <w:spacing w:val="1"/>
          <w:w w:val="105"/>
        </w:rPr>
      </w:pPr>
      <w:r>
        <w:rPr>
          <w:b/>
          <w:spacing w:val="1"/>
          <w:w w:val="105"/>
        </w:rPr>
        <w:t xml:space="preserve">Engage </w:t>
      </w:r>
      <w:r>
        <w:rPr>
          <w:spacing w:val="1"/>
          <w:w w:val="105"/>
        </w:rPr>
        <w:t>– Class 2 will give students state-of-the-art social monitoring tools and the guidance to use them to gather insights into any business or consumer market the student wants to develop</w:t>
      </w:r>
    </w:p>
    <w:p w14:paraId="77039F08" w14:textId="70D8D370" w:rsidR="009A2048" w:rsidRDefault="009A2048" w:rsidP="00FC0437">
      <w:pPr>
        <w:pStyle w:val="BodyText"/>
        <w:numPr>
          <w:ilvl w:val="0"/>
          <w:numId w:val="2"/>
        </w:numPr>
        <w:spacing w:before="81" w:line="253" w:lineRule="auto"/>
        <w:ind w:right="239"/>
        <w:jc w:val="both"/>
        <w:rPr>
          <w:spacing w:val="1"/>
          <w:w w:val="105"/>
        </w:rPr>
      </w:pPr>
      <w:r>
        <w:rPr>
          <w:b/>
          <w:spacing w:val="1"/>
          <w:w w:val="105"/>
        </w:rPr>
        <w:t xml:space="preserve">Industry </w:t>
      </w:r>
      <w:r>
        <w:rPr>
          <w:spacing w:val="1"/>
          <w:w w:val="105"/>
        </w:rPr>
        <w:t>– In the third class  students will learn how to use governmental and secondary research databases to analyze an industry, determine its ecosystem, identify key competitors and establish growth trends for the foreseeable future</w:t>
      </w:r>
    </w:p>
    <w:p w14:paraId="132DE070" w14:textId="59702BA2" w:rsidR="009A2048" w:rsidRDefault="009A2048" w:rsidP="00FC0437">
      <w:pPr>
        <w:pStyle w:val="BodyText"/>
        <w:numPr>
          <w:ilvl w:val="0"/>
          <w:numId w:val="2"/>
        </w:numPr>
        <w:spacing w:before="81" w:line="253" w:lineRule="auto"/>
        <w:ind w:right="239"/>
        <w:jc w:val="both"/>
        <w:rPr>
          <w:spacing w:val="1"/>
          <w:w w:val="105"/>
        </w:rPr>
      </w:pPr>
      <w:r>
        <w:rPr>
          <w:b/>
          <w:spacing w:val="1"/>
          <w:w w:val="105"/>
        </w:rPr>
        <w:t xml:space="preserve">Survey </w:t>
      </w:r>
      <w:r>
        <w:rPr>
          <w:spacing w:val="1"/>
          <w:w w:val="105"/>
        </w:rPr>
        <w:t xml:space="preserve">– Class 4 will explore how businesses develop statistically reliable samples to survey or test </w:t>
      </w:r>
      <w:r w:rsidR="00FC0437">
        <w:rPr>
          <w:spacing w:val="1"/>
          <w:w w:val="105"/>
        </w:rPr>
        <w:t>and the survey and analytics systems used to develop key insights</w:t>
      </w:r>
    </w:p>
    <w:p w14:paraId="6CF3A0E4" w14:textId="1AB4972B" w:rsidR="00FC0437" w:rsidRDefault="00FC0437" w:rsidP="00FC0437">
      <w:pPr>
        <w:pStyle w:val="BodyText"/>
        <w:numPr>
          <w:ilvl w:val="0"/>
          <w:numId w:val="2"/>
        </w:numPr>
        <w:spacing w:before="81" w:line="253" w:lineRule="auto"/>
        <w:ind w:right="239"/>
        <w:jc w:val="both"/>
        <w:rPr>
          <w:spacing w:val="1"/>
          <w:w w:val="105"/>
        </w:rPr>
      </w:pPr>
      <w:r>
        <w:rPr>
          <w:b/>
          <w:spacing w:val="1"/>
          <w:w w:val="105"/>
        </w:rPr>
        <w:t xml:space="preserve">Maximize </w:t>
      </w:r>
      <w:r>
        <w:rPr>
          <w:spacing w:val="1"/>
          <w:w w:val="105"/>
        </w:rPr>
        <w:t>– The last class will be devoted to the statistical measures businesses use to develop products custom tailored to their high value markets.  It will explore conjoint analyses and Facebook/Landing Page advertising systems used to create products with maximized value for a given market</w:t>
      </w:r>
    </w:p>
    <w:p w14:paraId="1D180C63" w14:textId="77777777" w:rsidR="00FC0437" w:rsidRDefault="00FC0437" w:rsidP="0080303D">
      <w:pPr>
        <w:pStyle w:val="BodyText"/>
        <w:spacing w:before="81" w:line="253" w:lineRule="auto"/>
        <w:ind w:right="239"/>
        <w:jc w:val="both"/>
        <w:rPr>
          <w:spacing w:val="1"/>
          <w:w w:val="105"/>
        </w:rPr>
      </w:pPr>
    </w:p>
    <w:p w14:paraId="2FB40633" w14:textId="1F3671A5" w:rsidR="006F43B3" w:rsidRDefault="00E50079" w:rsidP="006F43B3">
      <w:pPr>
        <w:pStyle w:val="BodyText"/>
        <w:spacing w:before="81" w:line="253" w:lineRule="auto"/>
        <w:ind w:left="180" w:right="239"/>
        <w:jc w:val="both"/>
        <w:rPr>
          <w:spacing w:val="1"/>
          <w:w w:val="105"/>
        </w:rPr>
      </w:pPr>
      <w:r>
        <w:rPr>
          <w:spacing w:val="1"/>
          <w:w w:val="105"/>
        </w:rPr>
        <w:t xml:space="preserve">The course uses a combination of lectures, live and virtual presentations from social, digital and mobile marketing experts and practitioners, </w:t>
      </w:r>
      <w:r w:rsidR="00FC0437">
        <w:rPr>
          <w:spacing w:val="1"/>
          <w:w w:val="105"/>
        </w:rPr>
        <w:t>with students developing their business persona in a market where they want to be employed after graduation.  Students will learn how to engage their markets using social media, how to develop blog articles designed to impact their target market, and strategies to market their blogs for maximum impact in their target market</w:t>
      </w:r>
      <w:r>
        <w:rPr>
          <w:spacing w:val="1"/>
          <w:w w:val="105"/>
        </w:rPr>
        <w:t xml:space="preserve">.  This hands-on approach equips students with the tools, networks, and skills they can immediately use </w:t>
      </w:r>
      <w:r w:rsidR="00FC0437">
        <w:rPr>
          <w:spacing w:val="1"/>
          <w:w w:val="105"/>
        </w:rPr>
        <w:t xml:space="preserve">in their college word and </w:t>
      </w:r>
      <w:r>
        <w:rPr>
          <w:spacing w:val="1"/>
          <w:w w:val="105"/>
        </w:rPr>
        <w:t xml:space="preserve">in their </w:t>
      </w:r>
      <w:r w:rsidR="00FC0437">
        <w:rPr>
          <w:spacing w:val="1"/>
          <w:w w:val="105"/>
        </w:rPr>
        <w:t xml:space="preserve">future </w:t>
      </w:r>
      <w:r>
        <w:rPr>
          <w:spacing w:val="1"/>
          <w:w w:val="105"/>
        </w:rPr>
        <w:t>careers.</w:t>
      </w:r>
      <w:r w:rsidR="006F43B3">
        <w:rPr>
          <w:spacing w:val="1"/>
          <w:w w:val="105"/>
        </w:rPr>
        <w:t xml:space="preserve">  </w:t>
      </w:r>
    </w:p>
    <w:p w14:paraId="4F920BA7" w14:textId="77777777" w:rsidR="006F43B3" w:rsidRDefault="006F43B3" w:rsidP="006F43B3">
      <w:pPr>
        <w:pStyle w:val="BodyText"/>
        <w:spacing w:before="81" w:line="253" w:lineRule="auto"/>
        <w:ind w:left="180" w:right="239"/>
        <w:jc w:val="both"/>
        <w:rPr>
          <w:spacing w:val="1"/>
          <w:w w:val="105"/>
        </w:rPr>
      </w:pPr>
    </w:p>
    <w:p w14:paraId="74027A8E" w14:textId="7D5AAA0F" w:rsidR="00E50079" w:rsidRPr="00E0639D" w:rsidRDefault="00E50079" w:rsidP="00E50079">
      <w:pPr>
        <w:pBdr>
          <w:top w:val="single" w:sz="4" w:space="1" w:color="auto"/>
          <w:left w:val="single" w:sz="4" w:space="4" w:color="auto"/>
          <w:bottom w:val="single" w:sz="4" w:space="1" w:color="auto"/>
          <w:right w:val="single" w:sz="4" w:space="4" w:color="auto"/>
        </w:pBdr>
        <w:tabs>
          <w:tab w:val="left" w:pos="360"/>
        </w:tabs>
        <w:rPr>
          <w:b/>
        </w:rPr>
      </w:pPr>
      <w:r>
        <w:rPr>
          <w:rFonts w:eastAsiaTheme="minorEastAsia"/>
          <w:sz w:val="22"/>
          <w:szCs w:val="22"/>
        </w:rPr>
        <w:br w:type="column"/>
      </w:r>
      <w:r w:rsidRPr="00E0639D">
        <w:rPr>
          <w:b/>
        </w:rPr>
        <w:lastRenderedPageBreak/>
        <w:t>III.</w:t>
      </w:r>
      <w:r w:rsidRPr="00E0639D">
        <w:rPr>
          <w:b/>
        </w:rPr>
        <w:tab/>
      </w:r>
      <w:r>
        <w:rPr>
          <w:b/>
        </w:rPr>
        <w:t xml:space="preserve"> Instructor Bio</w:t>
      </w:r>
    </w:p>
    <w:p w14:paraId="3C729C02" w14:textId="77777777" w:rsidR="00E50079" w:rsidRDefault="00E50079" w:rsidP="00E50079">
      <w:pPr>
        <w:ind w:left="180"/>
        <w:jc w:val="both"/>
        <w:rPr>
          <w:rFonts w:cs="Arial"/>
          <w:sz w:val="19"/>
          <w:szCs w:val="19"/>
        </w:rPr>
      </w:pPr>
    </w:p>
    <w:p w14:paraId="16BA3E83" w14:textId="55B40E1D" w:rsidR="00E50079" w:rsidRDefault="00E50079" w:rsidP="00E50079">
      <w:pPr>
        <w:ind w:left="180"/>
        <w:jc w:val="both"/>
        <w:rPr>
          <w:bCs/>
          <w:sz w:val="20"/>
          <w:szCs w:val="20"/>
        </w:rPr>
      </w:pPr>
      <w:r w:rsidRPr="00675415">
        <w:rPr>
          <w:sz w:val="20"/>
          <w:szCs w:val="20"/>
        </w:rPr>
        <w:t xml:space="preserve">Randy </w:t>
      </w:r>
      <w:proofErr w:type="spellStart"/>
      <w:r w:rsidRPr="00675415">
        <w:rPr>
          <w:sz w:val="20"/>
          <w:szCs w:val="20"/>
        </w:rPr>
        <w:t>Hlavac</w:t>
      </w:r>
      <w:proofErr w:type="spellEnd"/>
      <w:r w:rsidRPr="00675415">
        <w:rPr>
          <w:sz w:val="20"/>
          <w:szCs w:val="20"/>
        </w:rPr>
        <w:t xml:space="preserve"> is a social and integrated marketing expert.  In 1990, he founded Marketing Synergy, </w:t>
      </w:r>
      <w:proofErr w:type="spellStart"/>
      <w:r w:rsidRPr="00675415">
        <w:rPr>
          <w:sz w:val="20"/>
          <w:szCs w:val="20"/>
        </w:rPr>
        <w:t>Inc</w:t>
      </w:r>
      <w:proofErr w:type="spellEnd"/>
      <w:r w:rsidRPr="00675415">
        <w:rPr>
          <w:sz w:val="20"/>
          <w:szCs w:val="20"/>
        </w:rPr>
        <w:t xml:space="preserve"> [MSI].   </w:t>
      </w:r>
      <w:r w:rsidRPr="00675415">
        <w:rPr>
          <w:bCs/>
          <w:sz w:val="20"/>
          <w:szCs w:val="20"/>
        </w:rPr>
        <w:t>MSI helps business and consumer focused companies define, engage &amp; acquire high value communities using social, web, mobile and integrated marketing technologies.  Using value based predictive systems and marketing databases integrating social and integrated marketing channels, MSI’s clients build profitable, long-term relationships with their most valuable market segments.  Marketing Synergy aids its clients in developing and deploying the marketing database, analytical, and marketing systems necessary to achieve its business goals.</w:t>
      </w:r>
    </w:p>
    <w:p w14:paraId="683D167A" w14:textId="77777777" w:rsidR="00C53066" w:rsidRDefault="00C53066" w:rsidP="00E50079">
      <w:pPr>
        <w:ind w:left="180"/>
        <w:jc w:val="both"/>
        <w:rPr>
          <w:bCs/>
          <w:sz w:val="20"/>
          <w:szCs w:val="20"/>
        </w:rPr>
      </w:pPr>
    </w:p>
    <w:p w14:paraId="0A943990" w14:textId="53017D7B" w:rsidR="00C53066" w:rsidRPr="00675415" w:rsidRDefault="00C53066" w:rsidP="00E50079">
      <w:pPr>
        <w:ind w:left="180"/>
        <w:jc w:val="both"/>
        <w:rPr>
          <w:bCs/>
          <w:sz w:val="20"/>
          <w:szCs w:val="20"/>
        </w:rPr>
      </w:pPr>
      <w:r>
        <w:rPr>
          <w:bCs/>
          <w:sz w:val="20"/>
          <w:szCs w:val="20"/>
        </w:rPr>
        <w:t xml:space="preserve">At Northwestern, Randy is head of the </w:t>
      </w:r>
      <w:proofErr w:type="spellStart"/>
      <w:r>
        <w:rPr>
          <w:bCs/>
          <w:sz w:val="20"/>
          <w:szCs w:val="20"/>
        </w:rPr>
        <w:t>OmniChannel</w:t>
      </w:r>
      <w:proofErr w:type="spellEnd"/>
      <w:r>
        <w:rPr>
          <w:bCs/>
          <w:sz w:val="20"/>
          <w:szCs w:val="20"/>
        </w:rPr>
        <w:t xml:space="preserve"> initiative.  In this capacity, he works with IBM, Adobe, Oracle and other software providers to learn the best way to incorporate new business and marketing technologies into the curricula of Northwestern.  Currently, he has a team exploring how to use Natural Language driven Machine Learning systems to guide the Entrepreneurial experience.  This Entrepreneurial consortium includes representative from the McCormick, Farley, Medill, Kellogg and Weinberg schools and is looking at how to incorporate technologies across all of the colleges of Northwestern who teach entrepreneurial and insights programs.</w:t>
      </w:r>
    </w:p>
    <w:p w14:paraId="01FCE5DC" w14:textId="77777777" w:rsidR="00E50079" w:rsidRPr="00675415" w:rsidRDefault="00E50079" w:rsidP="00E50079">
      <w:pPr>
        <w:ind w:left="180"/>
        <w:jc w:val="both"/>
        <w:rPr>
          <w:bCs/>
          <w:sz w:val="20"/>
          <w:szCs w:val="20"/>
        </w:rPr>
      </w:pPr>
    </w:p>
    <w:p w14:paraId="5E0ADA39" w14:textId="77777777" w:rsidR="00E50079" w:rsidRPr="00675415" w:rsidRDefault="00E50079" w:rsidP="00E50079">
      <w:pPr>
        <w:ind w:left="180"/>
        <w:jc w:val="both"/>
        <w:rPr>
          <w:bCs/>
          <w:sz w:val="20"/>
          <w:szCs w:val="20"/>
        </w:rPr>
      </w:pPr>
      <w:r w:rsidRPr="00675415">
        <w:rPr>
          <w:bCs/>
          <w:sz w:val="20"/>
          <w:szCs w:val="20"/>
        </w:rPr>
        <w:t xml:space="preserve">Randy has worked with numerous business and consumer companies to assist them in designing, deploying and justifying their marketing database systems.  He is an advising professor to IBM on its Hadoop, </w:t>
      </w:r>
      <w:proofErr w:type="spellStart"/>
      <w:r w:rsidRPr="00675415">
        <w:rPr>
          <w:bCs/>
          <w:sz w:val="20"/>
          <w:szCs w:val="20"/>
        </w:rPr>
        <w:t>Coremetrics</w:t>
      </w:r>
      <w:proofErr w:type="spellEnd"/>
      <w:r w:rsidRPr="00675415">
        <w:rPr>
          <w:bCs/>
          <w:sz w:val="20"/>
          <w:szCs w:val="20"/>
        </w:rPr>
        <w:t xml:space="preserve"> and other Big Data systems and works with them to develop reporting and analytics systems for social and web marketing.  Randy has helped companies to hygiene their databases and identify the best demographic, lifestyle and life stage data to develop a 360</w:t>
      </w:r>
      <w:r w:rsidRPr="00675415">
        <w:rPr>
          <w:bCs/>
          <w:sz w:val="20"/>
          <w:szCs w:val="20"/>
          <w:vertAlign w:val="superscript"/>
        </w:rPr>
        <w:t>o</w:t>
      </w:r>
      <w:r w:rsidRPr="00675415">
        <w:rPr>
          <w:bCs/>
          <w:sz w:val="20"/>
          <w:szCs w:val="20"/>
        </w:rPr>
        <w:t xml:space="preserve"> view of their customers and prospects.  In his career, Randy had developed over 250 predictive models and over 25 lifetime value and cluster-based market segmentation systems.  Randy is an expert in designing new target systems and working with a company’s marketing teams to test, measure and prove the effectiveness of the new marketing system.</w:t>
      </w:r>
    </w:p>
    <w:p w14:paraId="6162AA7A" w14:textId="77777777" w:rsidR="00E50079" w:rsidRPr="00675415" w:rsidRDefault="00E50079" w:rsidP="00E50079">
      <w:pPr>
        <w:ind w:left="180"/>
        <w:jc w:val="both"/>
        <w:rPr>
          <w:bCs/>
          <w:sz w:val="20"/>
          <w:szCs w:val="20"/>
        </w:rPr>
      </w:pPr>
    </w:p>
    <w:p w14:paraId="2132FF23" w14:textId="7B37A9BA" w:rsidR="00E50079" w:rsidRPr="00675415" w:rsidRDefault="00E50079" w:rsidP="00E50079">
      <w:pPr>
        <w:ind w:left="180"/>
        <w:jc w:val="both"/>
        <w:rPr>
          <w:bCs/>
          <w:sz w:val="20"/>
          <w:szCs w:val="20"/>
        </w:rPr>
      </w:pPr>
      <w:r w:rsidRPr="00675415">
        <w:rPr>
          <w:bCs/>
          <w:sz w:val="20"/>
          <w:szCs w:val="20"/>
        </w:rPr>
        <w:t xml:space="preserve">Prior to starting MSI and teaching at Northwestern, Randy managed analytics and marketing teams at Mutual of Omaha, </w:t>
      </w:r>
      <w:proofErr w:type="spellStart"/>
      <w:r w:rsidRPr="00675415">
        <w:rPr>
          <w:bCs/>
          <w:sz w:val="20"/>
          <w:szCs w:val="20"/>
        </w:rPr>
        <w:t>Metromail</w:t>
      </w:r>
      <w:proofErr w:type="spellEnd"/>
      <w:r w:rsidRPr="00675415">
        <w:rPr>
          <w:bCs/>
          <w:sz w:val="20"/>
          <w:szCs w:val="20"/>
        </w:rPr>
        <w:t xml:space="preserve">, Experian, and TRW Target Marketing Services.  Randy is a board member for the Chicago Association of Direct Marketing [CADM] and is a frequent speaker on social, web, and database marketing at the DMA, DMIC, AMA and other marketing organizations.  Randy is also a frequent speaker at </w:t>
      </w:r>
      <w:proofErr w:type="spellStart"/>
      <w:r w:rsidRPr="00675415">
        <w:rPr>
          <w:bCs/>
          <w:sz w:val="20"/>
          <w:szCs w:val="20"/>
        </w:rPr>
        <w:t>Northwestern’s</w:t>
      </w:r>
      <w:proofErr w:type="spellEnd"/>
      <w:r w:rsidRPr="00675415">
        <w:rPr>
          <w:bCs/>
          <w:sz w:val="20"/>
          <w:szCs w:val="20"/>
        </w:rPr>
        <w:t xml:space="preserve"> Allen Center for adult education where he talks on social media, social monitoring, and social marketing.</w:t>
      </w:r>
    </w:p>
    <w:p w14:paraId="4095E6E9" w14:textId="77777777" w:rsidR="003D68C0" w:rsidRDefault="003D68C0" w:rsidP="00E50079">
      <w:pPr>
        <w:ind w:left="180"/>
        <w:jc w:val="both"/>
        <w:rPr>
          <w:rFonts w:cs="Arial"/>
          <w:bCs/>
          <w:sz w:val="19"/>
          <w:szCs w:val="19"/>
        </w:rPr>
      </w:pPr>
    </w:p>
    <w:p w14:paraId="09C42224" w14:textId="445E7C38" w:rsidR="00E50079" w:rsidRPr="003F3A0C" w:rsidRDefault="00E50079" w:rsidP="00621196">
      <w:pPr>
        <w:rPr>
          <w:rFonts w:eastAsiaTheme="minorEastAsia"/>
          <w:sz w:val="22"/>
          <w:szCs w:val="22"/>
        </w:rPr>
      </w:pPr>
    </w:p>
    <w:p w14:paraId="1A83DB0D" w14:textId="77777777" w:rsidR="003F3A0C" w:rsidRPr="003F3A0C" w:rsidRDefault="003F3A0C" w:rsidP="003F3A0C">
      <w:pPr>
        <w:pStyle w:val="ListParagraph"/>
        <w:ind w:left="1080"/>
        <w:rPr>
          <w:rFonts w:asciiTheme="minorHAnsi" w:hAnsiTheme="minorHAnsi" w:cstheme="minorHAnsi"/>
          <w:sz w:val="20"/>
          <w:szCs w:val="20"/>
        </w:rPr>
      </w:pPr>
    </w:p>
    <w:p w14:paraId="197C818B" w14:textId="0DA7D802" w:rsidR="008219B0" w:rsidRPr="00E0639D" w:rsidRDefault="008219B0" w:rsidP="008219B0">
      <w:pPr>
        <w:pBdr>
          <w:top w:val="single" w:sz="4" w:space="1" w:color="auto"/>
          <w:left w:val="single" w:sz="4" w:space="4" w:color="auto"/>
          <w:bottom w:val="single" w:sz="4" w:space="1" w:color="auto"/>
          <w:right w:val="single" w:sz="4" w:space="4" w:color="auto"/>
        </w:pBdr>
        <w:tabs>
          <w:tab w:val="left" w:pos="360"/>
        </w:tabs>
        <w:rPr>
          <w:b/>
        </w:rPr>
      </w:pPr>
      <w:r w:rsidRPr="00E0639D">
        <w:rPr>
          <w:b/>
        </w:rPr>
        <w:t>I</w:t>
      </w:r>
      <w:r w:rsidR="00D75B86">
        <w:rPr>
          <w:b/>
        </w:rPr>
        <w:t>V</w:t>
      </w:r>
      <w:r w:rsidRPr="00E0639D">
        <w:rPr>
          <w:b/>
        </w:rPr>
        <w:t>.</w:t>
      </w:r>
      <w:r w:rsidRPr="00E0639D">
        <w:rPr>
          <w:b/>
        </w:rPr>
        <w:tab/>
        <w:t>Text and Readings</w:t>
      </w:r>
    </w:p>
    <w:p w14:paraId="58827561" w14:textId="77777777" w:rsidR="00D25927" w:rsidRPr="000A601B" w:rsidRDefault="00D25927" w:rsidP="008F5787">
      <w:pPr>
        <w:ind w:left="720" w:hanging="720"/>
        <w:rPr>
          <w:bCs/>
          <w:iCs/>
          <w:sz w:val="10"/>
        </w:rPr>
      </w:pPr>
    </w:p>
    <w:p w14:paraId="30505AF6" w14:textId="77777777" w:rsidR="00775442" w:rsidRDefault="00775442" w:rsidP="00910C14">
      <w:pPr>
        <w:spacing w:after="60"/>
        <w:rPr>
          <w:bCs/>
          <w:iCs/>
          <w:sz w:val="22"/>
          <w:szCs w:val="22"/>
        </w:rPr>
      </w:pPr>
    </w:p>
    <w:p w14:paraId="5602F753" w14:textId="42491844" w:rsidR="00CF4782" w:rsidRPr="002D2270" w:rsidRDefault="00CF4782" w:rsidP="00910C14">
      <w:pPr>
        <w:spacing w:after="60"/>
        <w:rPr>
          <w:bCs/>
          <w:iCs/>
          <w:sz w:val="20"/>
          <w:szCs w:val="20"/>
        </w:rPr>
      </w:pPr>
      <w:r w:rsidRPr="002D2270">
        <w:rPr>
          <w:bCs/>
          <w:iCs/>
          <w:sz w:val="20"/>
          <w:szCs w:val="20"/>
        </w:rPr>
        <w:t>The following book</w:t>
      </w:r>
      <w:r w:rsidR="00252849" w:rsidRPr="002D2270">
        <w:rPr>
          <w:bCs/>
          <w:iCs/>
          <w:sz w:val="20"/>
          <w:szCs w:val="20"/>
        </w:rPr>
        <w:t>s</w:t>
      </w:r>
      <w:r w:rsidRPr="002D2270">
        <w:rPr>
          <w:bCs/>
          <w:iCs/>
          <w:sz w:val="20"/>
          <w:szCs w:val="20"/>
        </w:rPr>
        <w:t xml:space="preserve"> </w:t>
      </w:r>
      <w:r w:rsidR="00252849" w:rsidRPr="002D2270">
        <w:rPr>
          <w:bCs/>
          <w:iCs/>
          <w:sz w:val="20"/>
          <w:szCs w:val="20"/>
        </w:rPr>
        <w:t>are</w:t>
      </w:r>
      <w:r w:rsidRPr="002D2270">
        <w:rPr>
          <w:bCs/>
          <w:iCs/>
          <w:sz w:val="20"/>
          <w:szCs w:val="20"/>
        </w:rPr>
        <w:t xml:space="preserve"> required</w:t>
      </w:r>
      <w:r w:rsidR="00252849" w:rsidRPr="002D2270">
        <w:rPr>
          <w:bCs/>
          <w:iCs/>
          <w:sz w:val="20"/>
          <w:szCs w:val="20"/>
        </w:rPr>
        <w:t xml:space="preserve"> and must be purchased:</w:t>
      </w:r>
    </w:p>
    <w:p w14:paraId="0FCC6CC2" w14:textId="6DE61FBB" w:rsidR="00206620" w:rsidRPr="002D2270" w:rsidRDefault="00785D14" w:rsidP="00206620">
      <w:pPr>
        <w:spacing w:after="60"/>
        <w:ind w:left="1008" w:hanging="720"/>
        <w:rPr>
          <w:sz w:val="20"/>
          <w:szCs w:val="20"/>
        </w:rPr>
      </w:pPr>
      <w:proofErr w:type="spellStart"/>
      <w:r w:rsidRPr="002D2270">
        <w:rPr>
          <w:sz w:val="20"/>
          <w:szCs w:val="20"/>
        </w:rPr>
        <w:t>Hlavac</w:t>
      </w:r>
      <w:proofErr w:type="spellEnd"/>
      <w:r w:rsidRPr="002D2270">
        <w:rPr>
          <w:sz w:val="20"/>
          <w:szCs w:val="20"/>
        </w:rPr>
        <w:t xml:space="preserve">, Randy A </w:t>
      </w:r>
      <w:r w:rsidR="00206620" w:rsidRPr="002D2270">
        <w:rPr>
          <w:sz w:val="20"/>
          <w:szCs w:val="20"/>
        </w:rPr>
        <w:t>(201</w:t>
      </w:r>
      <w:r w:rsidRPr="002D2270">
        <w:rPr>
          <w:sz w:val="20"/>
          <w:szCs w:val="20"/>
        </w:rPr>
        <w:t>4</w:t>
      </w:r>
      <w:r w:rsidR="00206620" w:rsidRPr="002D2270">
        <w:rPr>
          <w:sz w:val="20"/>
          <w:szCs w:val="20"/>
        </w:rPr>
        <w:t xml:space="preserve">). </w:t>
      </w:r>
      <w:r w:rsidRPr="002D2270">
        <w:rPr>
          <w:i/>
          <w:sz w:val="20"/>
          <w:szCs w:val="20"/>
        </w:rPr>
        <w:t>Social IMC – Social Strategies with Bottom-line ROI</w:t>
      </w:r>
      <w:r w:rsidR="00206620" w:rsidRPr="002D2270">
        <w:rPr>
          <w:sz w:val="20"/>
          <w:szCs w:val="20"/>
        </w:rPr>
        <w:t xml:space="preserve">. </w:t>
      </w:r>
      <w:r w:rsidRPr="002D2270">
        <w:rPr>
          <w:sz w:val="20"/>
          <w:szCs w:val="20"/>
        </w:rPr>
        <w:t>Chicago, IL Amazon Books</w:t>
      </w:r>
    </w:p>
    <w:p w14:paraId="30750CAB" w14:textId="7A61ADF8" w:rsidR="00206620" w:rsidRPr="002D2270" w:rsidRDefault="00206620" w:rsidP="00206620">
      <w:pPr>
        <w:ind w:left="288"/>
        <w:rPr>
          <w:sz w:val="20"/>
          <w:szCs w:val="20"/>
        </w:rPr>
      </w:pPr>
      <w:r w:rsidRPr="002D2270">
        <w:rPr>
          <w:sz w:val="20"/>
          <w:szCs w:val="20"/>
        </w:rPr>
        <w:t xml:space="preserve">[ISBN-13: </w:t>
      </w:r>
      <w:r w:rsidR="00785D14" w:rsidRPr="002D2270">
        <w:rPr>
          <w:sz w:val="20"/>
          <w:szCs w:val="20"/>
        </w:rPr>
        <w:t>ISBN-13: 978-1495203664</w:t>
      </w:r>
      <w:r w:rsidRPr="002D2270">
        <w:rPr>
          <w:sz w:val="20"/>
          <w:szCs w:val="20"/>
        </w:rPr>
        <w:t>]</w:t>
      </w:r>
    </w:p>
    <w:p w14:paraId="1573CCD2" w14:textId="77777777" w:rsidR="00206620" w:rsidRPr="002D2270" w:rsidRDefault="00206620" w:rsidP="00206620">
      <w:pPr>
        <w:ind w:left="288"/>
        <w:rPr>
          <w:sz w:val="20"/>
          <w:szCs w:val="20"/>
        </w:rPr>
      </w:pPr>
    </w:p>
    <w:p w14:paraId="16855FD2" w14:textId="77777777" w:rsidR="00206620" w:rsidRPr="002D2270" w:rsidRDefault="00206620" w:rsidP="00206620">
      <w:pPr>
        <w:spacing w:after="60"/>
        <w:ind w:left="288"/>
        <w:rPr>
          <w:sz w:val="20"/>
          <w:szCs w:val="20"/>
        </w:rPr>
      </w:pPr>
      <w:proofErr w:type="spellStart"/>
      <w:r w:rsidRPr="002D2270">
        <w:rPr>
          <w:sz w:val="20"/>
          <w:szCs w:val="20"/>
        </w:rPr>
        <w:t>Ries</w:t>
      </w:r>
      <w:proofErr w:type="spellEnd"/>
      <w:r w:rsidRPr="002D2270">
        <w:rPr>
          <w:sz w:val="20"/>
          <w:szCs w:val="20"/>
        </w:rPr>
        <w:t xml:space="preserve">, E. (2011). </w:t>
      </w:r>
      <w:r w:rsidRPr="002D2270">
        <w:rPr>
          <w:i/>
          <w:sz w:val="20"/>
          <w:szCs w:val="20"/>
        </w:rPr>
        <w:t>The lean startup</w:t>
      </w:r>
      <w:r w:rsidRPr="002D2270">
        <w:rPr>
          <w:sz w:val="20"/>
          <w:szCs w:val="20"/>
        </w:rPr>
        <w:t xml:space="preserve">. New York, NY: Random House. </w:t>
      </w:r>
    </w:p>
    <w:p w14:paraId="15B9B25D" w14:textId="77777777" w:rsidR="00206620" w:rsidRPr="002D2270" w:rsidRDefault="00206620" w:rsidP="00206620">
      <w:pPr>
        <w:ind w:left="288"/>
        <w:rPr>
          <w:sz w:val="20"/>
          <w:szCs w:val="20"/>
        </w:rPr>
      </w:pPr>
      <w:r w:rsidRPr="002D2270">
        <w:rPr>
          <w:sz w:val="20"/>
          <w:szCs w:val="20"/>
        </w:rPr>
        <w:t>[ISBN-13: 978-0307887894]</w:t>
      </w:r>
    </w:p>
    <w:p w14:paraId="046E5383" w14:textId="77777777" w:rsidR="004E6DA9" w:rsidRPr="002D2270" w:rsidRDefault="004E6DA9" w:rsidP="00206620">
      <w:pPr>
        <w:ind w:left="288"/>
        <w:rPr>
          <w:sz w:val="20"/>
          <w:szCs w:val="20"/>
        </w:rPr>
      </w:pPr>
    </w:p>
    <w:p w14:paraId="17866A76" w14:textId="47759D75" w:rsidR="004E6DA9" w:rsidRPr="002D2270" w:rsidRDefault="004E6DA9" w:rsidP="00206620">
      <w:pPr>
        <w:ind w:left="288"/>
        <w:rPr>
          <w:sz w:val="20"/>
          <w:szCs w:val="20"/>
        </w:rPr>
      </w:pPr>
      <w:r w:rsidRPr="002D2270">
        <w:rPr>
          <w:sz w:val="20"/>
          <w:szCs w:val="20"/>
        </w:rPr>
        <w:t xml:space="preserve">You will also download free version of </w:t>
      </w:r>
      <w:hyperlink r:id="rId8" w:history="1">
        <w:r w:rsidRPr="002D2270">
          <w:rPr>
            <w:rStyle w:val="Hyperlink"/>
            <w:sz w:val="20"/>
            <w:szCs w:val="20"/>
          </w:rPr>
          <w:t xml:space="preserve">The </w:t>
        </w:r>
        <w:proofErr w:type="spellStart"/>
        <w:r w:rsidRPr="002D2270">
          <w:rPr>
            <w:rStyle w:val="Hyperlink"/>
            <w:sz w:val="20"/>
            <w:szCs w:val="20"/>
          </w:rPr>
          <w:t>ClueTrain</w:t>
        </w:r>
        <w:proofErr w:type="spellEnd"/>
        <w:r w:rsidRPr="002D2270">
          <w:rPr>
            <w:rStyle w:val="Hyperlink"/>
            <w:sz w:val="20"/>
            <w:szCs w:val="20"/>
          </w:rPr>
          <w:t xml:space="preserve"> Manifesto</w:t>
        </w:r>
      </w:hyperlink>
    </w:p>
    <w:p w14:paraId="0FFC60AC" w14:textId="77777777" w:rsidR="00206620" w:rsidRPr="002D2270" w:rsidRDefault="00206620" w:rsidP="00206620">
      <w:pPr>
        <w:ind w:left="288"/>
        <w:rPr>
          <w:sz w:val="20"/>
          <w:szCs w:val="20"/>
        </w:rPr>
      </w:pPr>
    </w:p>
    <w:p w14:paraId="0F6022A1" w14:textId="6687F11F" w:rsidR="00206620" w:rsidRPr="002D2270" w:rsidRDefault="001516D8" w:rsidP="00206620">
      <w:pPr>
        <w:ind w:left="288"/>
        <w:rPr>
          <w:sz w:val="20"/>
          <w:szCs w:val="20"/>
        </w:rPr>
      </w:pPr>
      <w:r w:rsidRPr="002D2270">
        <w:rPr>
          <w:sz w:val="20"/>
          <w:szCs w:val="20"/>
        </w:rPr>
        <w:br w:type="column"/>
      </w:r>
    </w:p>
    <w:p w14:paraId="59F38809" w14:textId="7B1677D3" w:rsidR="008219B0" w:rsidRPr="00E0639D" w:rsidRDefault="008219B0" w:rsidP="008219B0">
      <w:pPr>
        <w:pBdr>
          <w:top w:val="single" w:sz="4" w:space="0" w:color="auto"/>
          <w:left w:val="single" w:sz="4" w:space="4" w:color="auto"/>
          <w:bottom w:val="single" w:sz="4" w:space="1" w:color="auto"/>
          <w:right w:val="single" w:sz="4" w:space="4" w:color="auto"/>
        </w:pBdr>
        <w:tabs>
          <w:tab w:val="left" w:pos="360"/>
        </w:tabs>
        <w:rPr>
          <w:b/>
        </w:rPr>
      </w:pPr>
      <w:r w:rsidRPr="00E0639D">
        <w:rPr>
          <w:b/>
        </w:rPr>
        <w:t>V.</w:t>
      </w:r>
      <w:r w:rsidRPr="00E0639D">
        <w:rPr>
          <w:b/>
        </w:rPr>
        <w:tab/>
      </w:r>
      <w:r w:rsidRPr="00E0639D">
        <w:rPr>
          <w:b/>
        </w:rPr>
        <w:tab/>
      </w:r>
      <w:r>
        <w:rPr>
          <w:b/>
        </w:rPr>
        <w:t>Assignments</w:t>
      </w:r>
      <w:r w:rsidR="0030608E">
        <w:rPr>
          <w:b/>
        </w:rPr>
        <w:t xml:space="preserve"> and Class Activities</w:t>
      </w:r>
    </w:p>
    <w:p w14:paraId="6EB69676" w14:textId="77777777" w:rsidR="008219B0" w:rsidRDefault="008219B0" w:rsidP="008219B0">
      <w:pPr>
        <w:pBdr>
          <w:top w:val="single" w:sz="6" w:space="0" w:color="FFFFFF"/>
          <w:left w:val="single" w:sz="6" w:space="0" w:color="FFFFFF"/>
          <w:bottom w:val="single" w:sz="6" w:space="0" w:color="FFFFFF"/>
          <w:right w:val="single" w:sz="6" w:space="0" w:color="FFFFFF"/>
        </w:pBdr>
        <w:tabs>
          <w:tab w:val="left" w:pos="-720"/>
          <w:tab w:val="left" w:pos="0"/>
          <w:tab w:val="left" w:pos="462"/>
          <w:tab w:val="left" w:pos="720"/>
          <w:tab w:val="left" w:pos="9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p>
    <w:p w14:paraId="6DB71ADC" w14:textId="03F80139" w:rsidR="0030608E" w:rsidRPr="002D2270" w:rsidRDefault="00360A0F" w:rsidP="0030608E">
      <w:pPr>
        <w:rPr>
          <w:rFonts w:cs="Arial"/>
          <w:sz w:val="20"/>
          <w:szCs w:val="20"/>
        </w:rPr>
      </w:pPr>
      <w:r w:rsidRPr="002D2270">
        <w:rPr>
          <w:rFonts w:cs="Arial"/>
          <w:b/>
          <w:bCs/>
          <w:i/>
          <w:iCs/>
          <w:sz w:val="20"/>
          <w:szCs w:val="20"/>
        </w:rPr>
        <w:t>Canvas</w:t>
      </w:r>
      <w:r w:rsidR="0030608E" w:rsidRPr="002D2270">
        <w:rPr>
          <w:rFonts w:cs="Arial"/>
          <w:b/>
          <w:bCs/>
          <w:i/>
          <w:iCs/>
          <w:sz w:val="20"/>
          <w:szCs w:val="20"/>
        </w:rPr>
        <w:t xml:space="preserve">: </w:t>
      </w:r>
      <w:r w:rsidR="0030608E" w:rsidRPr="002D2270">
        <w:rPr>
          <w:rFonts w:cs="Arial"/>
          <w:sz w:val="20"/>
          <w:szCs w:val="20"/>
        </w:rPr>
        <w:t xml:space="preserve">A </w:t>
      </w:r>
      <w:r w:rsidR="006F43B3" w:rsidRPr="002D2270">
        <w:rPr>
          <w:rFonts w:cs="Arial"/>
          <w:sz w:val="20"/>
          <w:szCs w:val="20"/>
        </w:rPr>
        <w:t>C</w:t>
      </w:r>
      <w:r w:rsidRPr="002D2270">
        <w:rPr>
          <w:rFonts w:cs="Arial"/>
          <w:sz w:val="20"/>
          <w:szCs w:val="20"/>
        </w:rPr>
        <w:t>anvas</w:t>
      </w:r>
      <w:r w:rsidR="0030608E" w:rsidRPr="002D2270">
        <w:rPr>
          <w:rFonts w:cs="Arial"/>
          <w:sz w:val="20"/>
          <w:szCs w:val="20"/>
        </w:rPr>
        <w:t xml:space="preserve"> site has been established and will be used extensively for class communication. All class assignments are detailed </w:t>
      </w:r>
      <w:r w:rsidR="00635319" w:rsidRPr="002D2270">
        <w:rPr>
          <w:rFonts w:cs="Arial"/>
          <w:sz w:val="20"/>
          <w:szCs w:val="20"/>
        </w:rPr>
        <w:t xml:space="preserve">on </w:t>
      </w:r>
      <w:r w:rsidRPr="002D2270">
        <w:rPr>
          <w:rFonts w:cs="Arial"/>
          <w:sz w:val="20"/>
          <w:szCs w:val="20"/>
        </w:rPr>
        <w:t>this site and there are a comprehensive series of videos on all content developed in this course.</w:t>
      </w:r>
      <w:r w:rsidR="0030608E" w:rsidRPr="002D2270">
        <w:rPr>
          <w:rFonts w:cs="Arial"/>
          <w:sz w:val="20"/>
          <w:szCs w:val="20"/>
        </w:rPr>
        <w:t xml:space="preserve"> </w:t>
      </w:r>
    </w:p>
    <w:p w14:paraId="248E5CA4" w14:textId="77777777" w:rsidR="00F6074F" w:rsidRPr="002D2270" w:rsidRDefault="00F6074F" w:rsidP="008219B0">
      <w:pPr>
        <w:rPr>
          <w:rFonts w:cs="Arial"/>
          <w:sz w:val="20"/>
          <w:szCs w:val="20"/>
        </w:rPr>
      </w:pPr>
    </w:p>
    <w:p w14:paraId="0484B6A8" w14:textId="698B284E" w:rsidR="00322D40" w:rsidRPr="002D2270" w:rsidRDefault="008219B0" w:rsidP="00322D40">
      <w:pPr>
        <w:rPr>
          <w:rFonts w:cs="Arial"/>
          <w:bCs/>
          <w:iCs/>
          <w:sz w:val="20"/>
          <w:szCs w:val="20"/>
        </w:rPr>
      </w:pPr>
      <w:r w:rsidRPr="002D2270">
        <w:rPr>
          <w:rFonts w:cs="Arial"/>
          <w:b/>
          <w:bCs/>
          <w:i/>
          <w:iCs/>
          <w:sz w:val="20"/>
          <w:szCs w:val="20"/>
        </w:rPr>
        <w:t xml:space="preserve">Readings:  </w:t>
      </w:r>
      <w:r w:rsidR="006034F0" w:rsidRPr="002D2270">
        <w:rPr>
          <w:rFonts w:cs="Arial"/>
          <w:bCs/>
          <w:iCs/>
          <w:sz w:val="20"/>
          <w:szCs w:val="20"/>
        </w:rPr>
        <w:t xml:space="preserve">The tentative </w:t>
      </w:r>
      <w:r w:rsidRPr="002D2270">
        <w:rPr>
          <w:rFonts w:cs="Arial"/>
          <w:bCs/>
          <w:iCs/>
          <w:sz w:val="20"/>
          <w:szCs w:val="20"/>
        </w:rPr>
        <w:t xml:space="preserve">list of readings and assignments </w:t>
      </w:r>
      <w:r w:rsidR="006034F0" w:rsidRPr="002D2270">
        <w:rPr>
          <w:rFonts w:cs="Arial"/>
          <w:bCs/>
          <w:iCs/>
          <w:sz w:val="20"/>
          <w:szCs w:val="20"/>
        </w:rPr>
        <w:t xml:space="preserve">is </w:t>
      </w:r>
      <w:r w:rsidR="003F6788" w:rsidRPr="002D2270">
        <w:rPr>
          <w:rFonts w:cs="Arial"/>
          <w:bCs/>
          <w:iCs/>
          <w:sz w:val="20"/>
          <w:szCs w:val="20"/>
        </w:rPr>
        <w:t xml:space="preserve">included in </w:t>
      </w:r>
      <w:r w:rsidR="00C453ED" w:rsidRPr="002D2270">
        <w:rPr>
          <w:rFonts w:cs="Arial"/>
          <w:bCs/>
          <w:iCs/>
          <w:sz w:val="20"/>
          <w:szCs w:val="20"/>
        </w:rPr>
        <w:t>th</w:t>
      </w:r>
      <w:r w:rsidR="003F6788" w:rsidRPr="002D2270">
        <w:rPr>
          <w:rFonts w:cs="Arial"/>
          <w:bCs/>
          <w:iCs/>
          <w:sz w:val="20"/>
          <w:szCs w:val="20"/>
        </w:rPr>
        <w:t>is</w:t>
      </w:r>
      <w:r w:rsidR="006034F0" w:rsidRPr="002D2270">
        <w:rPr>
          <w:rFonts w:cs="Arial"/>
          <w:bCs/>
          <w:iCs/>
          <w:sz w:val="20"/>
          <w:szCs w:val="20"/>
        </w:rPr>
        <w:t xml:space="preserve"> syllabus. </w:t>
      </w:r>
      <w:r w:rsidR="003F6788" w:rsidRPr="002D2270">
        <w:rPr>
          <w:rFonts w:cs="Arial"/>
          <w:bCs/>
          <w:iCs/>
          <w:sz w:val="20"/>
          <w:szCs w:val="20"/>
        </w:rPr>
        <w:t xml:space="preserve">This information is also accessible in the </w:t>
      </w:r>
      <w:r w:rsidR="00360A0F" w:rsidRPr="002D2270">
        <w:rPr>
          <w:rFonts w:cs="Arial"/>
          <w:bCs/>
          <w:iCs/>
          <w:sz w:val="20"/>
          <w:szCs w:val="20"/>
        </w:rPr>
        <w:t>Canvas</w:t>
      </w:r>
      <w:r w:rsidR="003F6788" w:rsidRPr="002D2270">
        <w:rPr>
          <w:rFonts w:cs="Arial"/>
          <w:bCs/>
          <w:iCs/>
          <w:sz w:val="20"/>
          <w:szCs w:val="20"/>
        </w:rPr>
        <w:t xml:space="preserve"> site. </w:t>
      </w:r>
    </w:p>
    <w:p w14:paraId="50AEBD9A" w14:textId="77777777" w:rsidR="00635319" w:rsidRPr="002D2270" w:rsidRDefault="00635319" w:rsidP="00322D40">
      <w:pPr>
        <w:rPr>
          <w:rFonts w:cs="Arial"/>
          <w:bCs/>
          <w:iCs/>
          <w:sz w:val="20"/>
          <w:szCs w:val="20"/>
        </w:rPr>
      </w:pPr>
    </w:p>
    <w:p w14:paraId="4297E87A" w14:textId="7F021660" w:rsidR="00621196" w:rsidRPr="002D2270" w:rsidRDefault="008219B0" w:rsidP="00621196">
      <w:pPr>
        <w:rPr>
          <w:rFonts w:cs="Arial"/>
          <w:b/>
          <w:sz w:val="20"/>
          <w:szCs w:val="20"/>
        </w:rPr>
      </w:pPr>
      <w:r w:rsidRPr="002D2270">
        <w:rPr>
          <w:rFonts w:cs="Arial"/>
          <w:b/>
          <w:bCs/>
          <w:i/>
          <w:iCs/>
          <w:sz w:val="20"/>
          <w:szCs w:val="20"/>
        </w:rPr>
        <w:t xml:space="preserve">Late Work: </w:t>
      </w:r>
      <w:r w:rsidR="00206620" w:rsidRPr="002D2270">
        <w:rPr>
          <w:rFonts w:eastAsiaTheme="minorEastAsia" w:cs="Arial"/>
          <w:sz w:val="20"/>
          <w:szCs w:val="20"/>
        </w:rPr>
        <w:t>Assignments submitted after the due date will have the grade deducted 10% for each day assignments are late.</w:t>
      </w:r>
    </w:p>
    <w:p w14:paraId="1B56E834" w14:textId="06381AAD" w:rsidR="00C2066D" w:rsidRPr="002D2270" w:rsidRDefault="0030608E" w:rsidP="000A601B">
      <w:pPr>
        <w:spacing w:before="100" w:beforeAutospacing="1" w:after="100" w:afterAutospacing="1"/>
        <w:rPr>
          <w:rFonts w:cs="Arial"/>
          <w:sz w:val="20"/>
          <w:szCs w:val="20"/>
        </w:rPr>
      </w:pPr>
      <w:r w:rsidRPr="002D2270">
        <w:rPr>
          <w:rFonts w:cs="Arial"/>
          <w:b/>
          <w:i/>
          <w:sz w:val="20"/>
          <w:szCs w:val="20"/>
        </w:rPr>
        <w:t xml:space="preserve">Students with Disabilities: </w:t>
      </w:r>
      <w:r w:rsidRPr="002D2270">
        <w:rPr>
          <w:rFonts w:cs="Arial"/>
          <w:sz w:val="20"/>
          <w:szCs w:val="20"/>
        </w:rPr>
        <w:t xml:space="preserve">Northwestern University and Services for Students with Disabilities (SSD) are committed to providing a supportive and challenging environment for students with disabilities who choose to attend the University. Additionally, the University works to provide all students with disabilities a learning environment that affords them equal access and reasonable accommodation of their disabilities. Any student who has a documented disability and needs accommodations for classes and/or course work is requested to speak directly to the Office of Services for Students with Disabilities (SSD,  847-467-5530; </w:t>
      </w:r>
      <w:hyperlink r:id="rId9" w:tooltip="blocked::mailto:ssd@northwestern.edu" w:history="1">
        <w:r w:rsidRPr="002D2270">
          <w:rPr>
            <w:rFonts w:cs="Arial"/>
            <w:sz w:val="20"/>
            <w:szCs w:val="20"/>
          </w:rPr>
          <w:t>ssd@northwestern.edu</w:t>
        </w:r>
      </w:hyperlink>
      <w:r w:rsidRPr="002D2270">
        <w:rPr>
          <w:rFonts w:cs="Arial"/>
          <w:sz w:val="20"/>
          <w:szCs w:val="20"/>
        </w:rPr>
        <w:t>) and the instructor as early as possible in the quarter (preferably within the first two weeks of class). All discussions will remain confidential.</w:t>
      </w:r>
    </w:p>
    <w:p w14:paraId="187354D3" w14:textId="062FA936" w:rsidR="00634C74" w:rsidRDefault="00634C74" w:rsidP="000A601B">
      <w:pPr>
        <w:spacing w:before="100" w:beforeAutospacing="1" w:after="100" w:afterAutospacing="1"/>
        <w:rPr>
          <w:sz w:val="22"/>
          <w:szCs w:val="22"/>
        </w:rPr>
      </w:pPr>
      <w:r>
        <w:rPr>
          <w:sz w:val="22"/>
          <w:szCs w:val="22"/>
        </w:rPr>
        <w:br w:type="column"/>
      </w:r>
    </w:p>
    <w:p w14:paraId="7016CB4F" w14:textId="54AF5CCC" w:rsidR="0030608E" w:rsidRPr="00E0639D" w:rsidRDefault="0030608E" w:rsidP="0030608E">
      <w:pPr>
        <w:pBdr>
          <w:top w:val="single" w:sz="4" w:space="1" w:color="auto"/>
          <w:left w:val="single" w:sz="4" w:space="4" w:color="auto"/>
          <w:bottom w:val="single" w:sz="4" w:space="1" w:color="auto"/>
          <w:right w:val="single" w:sz="4" w:space="4" w:color="auto"/>
        </w:pBdr>
        <w:tabs>
          <w:tab w:val="left" w:pos="360"/>
        </w:tabs>
        <w:rPr>
          <w:b/>
        </w:rPr>
      </w:pPr>
      <w:r w:rsidRPr="00E0639D">
        <w:rPr>
          <w:b/>
        </w:rPr>
        <w:t>V</w:t>
      </w:r>
      <w:r w:rsidR="001516D8">
        <w:rPr>
          <w:b/>
        </w:rPr>
        <w:t>I</w:t>
      </w:r>
      <w:r w:rsidRPr="00E0639D">
        <w:rPr>
          <w:b/>
        </w:rPr>
        <w:t>.</w:t>
      </w:r>
      <w:r w:rsidRPr="00E0639D">
        <w:rPr>
          <w:b/>
        </w:rPr>
        <w:tab/>
      </w:r>
      <w:r w:rsidRPr="00E0639D">
        <w:rPr>
          <w:b/>
        </w:rPr>
        <w:tab/>
        <w:t>Evaluation</w:t>
      </w:r>
    </w:p>
    <w:p w14:paraId="1FD97658" w14:textId="77777777" w:rsidR="00360A0F" w:rsidRDefault="00360A0F" w:rsidP="00C170E0">
      <w:pPr>
        <w:rPr>
          <w:b/>
          <w:i/>
          <w:sz w:val="22"/>
          <w:szCs w:val="22"/>
        </w:rPr>
      </w:pPr>
    </w:p>
    <w:p w14:paraId="35828D49" w14:textId="3512732E" w:rsidR="00C170E0" w:rsidRDefault="00CE4671" w:rsidP="00C170E0">
      <w:pPr>
        <w:rPr>
          <w:b/>
          <w:i/>
          <w:sz w:val="22"/>
          <w:szCs w:val="22"/>
        </w:rPr>
      </w:pPr>
      <w:r w:rsidRPr="003C46B6">
        <w:rPr>
          <w:b/>
          <w:i/>
          <w:sz w:val="22"/>
          <w:szCs w:val="22"/>
        </w:rPr>
        <w:t>G</w:t>
      </w:r>
      <w:r w:rsidR="00360A0F">
        <w:rPr>
          <w:b/>
          <w:i/>
          <w:sz w:val="22"/>
          <w:szCs w:val="22"/>
        </w:rPr>
        <w:t>rading:</w:t>
      </w:r>
    </w:p>
    <w:p w14:paraId="1A7DC786" w14:textId="77777777" w:rsidR="00F45612" w:rsidRDefault="00F45612" w:rsidP="00C170E0">
      <w:pPr>
        <w:rPr>
          <w:b/>
          <w:i/>
          <w:sz w:val="22"/>
          <w:szCs w:val="22"/>
        </w:rPr>
      </w:pPr>
    </w:p>
    <w:p w14:paraId="665C2057" w14:textId="398EE60B" w:rsidR="00F45612" w:rsidRPr="003D2177" w:rsidRDefault="002D2270" w:rsidP="00C170E0">
      <w:pPr>
        <w:rPr>
          <w:sz w:val="22"/>
          <w:szCs w:val="22"/>
        </w:rPr>
      </w:pPr>
      <w:r w:rsidRPr="002D2270">
        <w:rPr>
          <w:noProof/>
        </w:rPr>
        <w:drawing>
          <wp:inline distT="0" distB="0" distL="0" distR="0" wp14:anchorId="2845CAA0" wp14:editId="07DECC0C">
            <wp:extent cx="6858000" cy="421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217535"/>
                    </a:xfrm>
                    <a:prstGeom prst="rect">
                      <a:avLst/>
                    </a:prstGeom>
                    <a:noFill/>
                    <a:ln>
                      <a:noFill/>
                    </a:ln>
                  </pic:spPr>
                </pic:pic>
              </a:graphicData>
            </a:graphic>
          </wp:inline>
        </w:drawing>
      </w:r>
    </w:p>
    <w:p w14:paraId="120DD39F" w14:textId="4C10F856" w:rsidR="00EE0F44" w:rsidRDefault="00EE0F44" w:rsidP="003D2177">
      <w:pPr>
        <w:ind w:left="4896" w:firstLine="720"/>
        <w:jc w:val="both"/>
        <w:rPr>
          <w:b/>
          <w:sz w:val="22"/>
          <w:szCs w:val="22"/>
        </w:rPr>
      </w:pPr>
    </w:p>
    <w:p w14:paraId="749DBE25" w14:textId="69E1E792" w:rsidR="00360A0F" w:rsidRDefault="00360A0F" w:rsidP="00F45612">
      <w:pPr>
        <w:ind w:left="4896" w:firstLine="720"/>
        <w:jc w:val="both"/>
        <w:rPr>
          <w:b/>
          <w:sz w:val="22"/>
          <w:szCs w:val="22"/>
        </w:rPr>
      </w:pPr>
    </w:p>
    <w:p w14:paraId="6F34377A" w14:textId="77777777" w:rsidR="007243B1" w:rsidRDefault="007243B1" w:rsidP="00322D40">
      <w:pPr>
        <w:spacing w:line="480" w:lineRule="auto"/>
        <w:rPr>
          <w:b/>
          <w:i/>
          <w:sz w:val="22"/>
          <w:szCs w:val="22"/>
        </w:rPr>
      </w:pPr>
    </w:p>
    <w:p w14:paraId="04121B0D" w14:textId="4213EA36" w:rsidR="00322D40" w:rsidRPr="003C46B6" w:rsidRDefault="003D2177" w:rsidP="00322D40">
      <w:pPr>
        <w:spacing w:line="480" w:lineRule="auto"/>
        <w:rPr>
          <w:b/>
          <w:i/>
          <w:sz w:val="22"/>
          <w:szCs w:val="22"/>
        </w:rPr>
      </w:pPr>
      <w:r>
        <w:rPr>
          <w:b/>
          <w:i/>
          <w:sz w:val="22"/>
          <w:szCs w:val="22"/>
        </w:rPr>
        <w:br w:type="column"/>
      </w:r>
      <w:r w:rsidR="00322D40" w:rsidRPr="003C46B6">
        <w:rPr>
          <w:b/>
          <w:i/>
          <w:sz w:val="22"/>
          <w:szCs w:val="22"/>
        </w:rPr>
        <w:lastRenderedPageBreak/>
        <w:t>Grading Guidelines:</w:t>
      </w:r>
    </w:p>
    <w:tbl>
      <w:tblPr>
        <w:tblStyle w:val="TableGrid"/>
        <w:tblW w:w="0" w:type="auto"/>
        <w:jc w:val="center"/>
        <w:tblLook w:val="04A0" w:firstRow="1" w:lastRow="0" w:firstColumn="1" w:lastColumn="0" w:noHBand="0" w:noVBand="1"/>
      </w:tblPr>
      <w:tblGrid>
        <w:gridCol w:w="1160"/>
        <w:gridCol w:w="1160"/>
        <w:gridCol w:w="1160"/>
      </w:tblGrid>
      <w:tr w:rsidR="00DA528B" w14:paraId="5F96C56B" w14:textId="77777777" w:rsidTr="00DA528B">
        <w:trPr>
          <w:trHeight w:val="620"/>
          <w:jc w:val="center"/>
        </w:trPr>
        <w:tc>
          <w:tcPr>
            <w:tcW w:w="1160" w:type="dxa"/>
            <w:shd w:val="pct15" w:color="auto" w:fill="auto"/>
            <w:vAlign w:val="center"/>
          </w:tcPr>
          <w:p w14:paraId="50681FC9" w14:textId="77777777" w:rsidR="00DA528B" w:rsidRPr="009161FA" w:rsidRDefault="00DA528B" w:rsidP="00DA528B">
            <w:pPr>
              <w:jc w:val="center"/>
              <w:rPr>
                <w:sz w:val="22"/>
              </w:rPr>
            </w:pPr>
          </w:p>
        </w:tc>
        <w:tc>
          <w:tcPr>
            <w:tcW w:w="1160" w:type="dxa"/>
            <w:shd w:val="pct15" w:color="auto" w:fill="auto"/>
            <w:vAlign w:val="center"/>
          </w:tcPr>
          <w:p w14:paraId="45983890" w14:textId="77777777" w:rsidR="00DA528B" w:rsidRPr="009161FA" w:rsidRDefault="00DA528B" w:rsidP="00DA528B">
            <w:pPr>
              <w:jc w:val="center"/>
              <w:rPr>
                <w:b/>
                <w:sz w:val="22"/>
              </w:rPr>
            </w:pPr>
            <w:r w:rsidRPr="009161FA">
              <w:rPr>
                <w:b/>
                <w:sz w:val="22"/>
              </w:rPr>
              <w:t>Top of Range</w:t>
            </w:r>
          </w:p>
        </w:tc>
        <w:tc>
          <w:tcPr>
            <w:tcW w:w="1160" w:type="dxa"/>
            <w:shd w:val="pct15" w:color="auto" w:fill="auto"/>
            <w:vAlign w:val="center"/>
          </w:tcPr>
          <w:p w14:paraId="7BBEBE48" w14:textId="77777777" w:rsidR="00DA528B" w:rsidRPr="009161FA" w:rsidRDefault="00DA528B" w:rsidP="00DA528B">
            <w:pPr>
              <w:jc w:val="center"/>
              <w:rPr>
                <w:b/>
                <w:sz w:val="22"/>
              </w:rPr>
            </w:pPr>
            <w:r w:rsidRPr="009161FA">
              <w:rPr>
                <w:b/>
                <w:sz w:val="22"/>
              </w:rPr>
              <w:t>Bottom of Range</w:t>
            </w:r>
          </w:p>
        </w:tc>
      </w:tr>
      <w:tr w:rsidR="00DA528B" w14:paraId="43BB4A30" w14:textId="77777777" w:rsidTr="00DA528B">
        <w:trPr>
          <w:trHeight w:val="288"/>
          <w:jc w:val="center"/>
        </w:trPr>
        <w:tc>
          <w:tcPr>
            <w:tcW w:w="1160" w:type="dxa"/>
          </w:tcPr>
          <w:p w14:paraId="3134CDA9" w14:textId="77777777" w:rsidR="00DA528B" w:rsidRPr="00896BC5" w:rsidRDefault="00DA528B" w:rsidP="00DA528B">
            <w:pPr>
              <w:rPr>
                <w:b/>
                <w:sz w:val="22"/>
              </w:rPr>
            </w:pPr>
            <w:r w:rsidRPr="00896BC5">
              <w:rPr>
                <w:b/>
                <w:sz w:val="22"/>
              </w:rPr>
              <w:t>A</w:t>
            </w:r>
          </w:p>
        </w:tc>
        <w:tc>
          <w:tcPr>
            <w:tcW w:w="1160" w:type="dxa"/>
          </w:tcPr>
          <w:p w14:paraId="51C2AA34" w14:textId="2F0B40EF" w:rsidR="00DA528B" w:rsidRPr="00896BC5" w:rsidRDefault="00896BC5" w:rsidP="00DA528B">
            <w:pPr>
              <w:jc w:val="center"/>
              <w:rPr>
                <w:sz w:val="22"/>
              </w:rPr>
            </w:pPr>
            <w:r w:rsidRPr="00896BC5">
              <w:rPr>
                <w:sz w:val="22"/>
              </w:rPr>
              <w:t>100</w:t>
            </w:r>
          </w:p>
        </w:tc>
        <w:tc>
          <w:tcPr>
            <w:tcW w:w="1160" w:type="dxa"/>
          </w:tcPr>
          <w:p w14:paraId="3408769E" w14:textId="206A2BF5" w:rsidR="00DA528B" w:rsidRPr="00896BC5" w:rsidRDefault="00896BC5" w:rsidP="00896BC5">
            <w:pPr>
              <w:jc w:val="center"/>
              <w:rPr>
                <w:sz w:val="22"/>
              </w:rPr>
            </w:pPr>
            <w:r w:rsidRPr="00896BC5">
              <w:rPr>
                <w:sz w:val="22"/>
              </w:rPr>
              <w:t>95</w:t>
            </w:r>
          </w:p>
        </w:tc>
      </w:tr>
      <w:tr w:rsidR="00DA528B" w14:paraId="775DE34B" w14:textId="77777777" w:rsidTr="00DA528B">
        <w:trPr>
          <w:trHeight w:val="274"/>
          <w:jc w:val="center"/>
        </w:trPr>
        <w:tc>
          <w:tcPr>
            <w:tcW w:w="1160" w:type="dxa"/>
          </w:tcPr>
          <w:p w14:paraId="0319F586" w14:textId="77777777" w:rsidR="00DA528B" w:rsidRPr="00896BC5" w:rsidRDefault="00DA528B" w:rsidP="00DA528B">
            <w:pPr>
              <w:rPr>
                <w:b/>
                <w:sz w:val="22"/>
              </w:rPr>
            </w:pPr>
            <w:r w:rsidRPr="00896BC5">
              <w:rPr>
                <w:b/>
                <w:sz w:val="22"/>
              </w:rPr>
              <w:t>A-</w:t>
            </w:r>
          </w:p>
        </w:tc>
        <w:tc>
          <w:tcPr>
            <w:tcW w:w="1160" w:type="dxa"/>
          </w:tcPr>
          <w:p w14:paraId="15ECC03E" w14:textId="59817DAD" w:rsidR="00DA528B" w:rsidRPr="00896BC5" w:rsidRDefault="00896BC5" w:rsidP="00DA528B">
            <w:pPr>
              <w:jc w:val="center"/>
              <w:rPr>
                <w:sz w:val="22"/>
              </w:rPr>
            </w:pPr>
            <w:r w:rsidRPr="00896BC5">
              <w:rPr>
                <w:sz w:val="22"/>
              </w:rPr>
              <w:t>94</w:t>
            </w:r>
          </w:p>
        </w:tc>
        <w:tc>
          <w:tcPr>
            <w:tcW w:w="1160" w:type="dxa"/>
          </w:tcPr>
          <w:p w14:paraId="3697C499" w14:textId="7AB9F1B6" w:rsidR="00DA528B" w:rsidRPr="00896BC5" w:rsidRDefault="00896BC5" w:rsidP="00DA528B">
            <w:pPr>
              <w:jc w:val="center"/>
              <w:rPr>
                <w:sz w:val="22"/>
              </w:rPr>
            </w:pPr>
            <w:r w:rsidRPr="00896BC5">
              <w:rPr>
                <w:sz w:val="22"/>
              </w:rPr>
              <w:t>90</w:t>
            </w:r>
          </w:p>
        </w:tc>
      </w:tr>
      <w:tr w:rsidR="00DA528B" w14:paraId="51682134" w14:textId="77777777" w:rsidTr="00DA528B">
        <w:trPr>
          <w:trHeight w:val="308"/>
          <w:jc w:val="center"/>
        </w:trPr>
        <w:tc>
          <w:tcPr>
            <w:tcW w:w="1160" w:type="dxa"/>
          </w:tcPr>
          <w:p w14:paraId="67E5998C" w14:textId="77777777" w:rsidR="00DA528B" w:rsidRPr="00896BC5" w:rsidRDefault="00DA528B" w:rsidP="00DA528B">
            <w:pPr>
              <w:rPr>
                <w:b/>
                <w:sz w:val="22"/>
              </w:rPr>
            </w:pPr>
            <w:r w:rsidRPr="00896BC5">
              <w:rPr>
                <w:b/>
                <w:sz w:val="22"/>
              </w:rPr>
              <w:t>B+</w:t>
            </w:r>
          </w:p>
        </w:tc>
        <w:tc>
          <w:tcPr>
            <w:tcW w:w="1160" w:type="dxa"/>
          </w:tcPr>
          <w:p w14:paraId="6E407FE0" w14:textId="57BF3681" w:rsidR="00DA528B" w:rsidRPr="00896BC5" w:rsidRDefault="00896BC5" w:rsidP="00DA528B">
            <w:pPr>
              <w:jc w:val="center"/>
              <w:rPr>
                <w:sz w:val="22"/>
              </w:rPr>
            </w:pPr>
            <w:r w:rsidRPr="00896BC5">
              <w:rPr>
                <w:sz w:val="22"/>
              </w:rPr>
              <w:t>89</w:t>
            </w:r>
          </w:p>
        </w:tc>
        <w:tc>
          <w:tcPr>
            <w:tcW w:w="1160" w:type="dxa"/>
          </w:tcPr>
          <w:p w14:paraId="3B76A36B" w14:textId="4A7ACCE0" w:rsidR="00DA528B" w:rsidRPr="00896BC5" w:rsidRDefault="00896BC5" w:rsidP="00DA528B">
            <w:pPr>
              <w:jc w:val="center"/>
              <w:rPr>
                <w:sz w:val="22"/>
              </w:rPr>
            </w:pPr>
            <w:r w:rsidRPr="00896BC5">
              <w:rPr>
                <w:sz w:val="22"/>
              </w:rPr>
              <w:t>85</w:t>
            </w:r>
          </w:p>
        </w:tc>
      </w:tr>
      <w:tr w:rsidR="00DA528B" w14:paraId="313DA72F" w14:textId="77777777" w:rsidTr="00DA528B">
        <w:trPr>
          <w:trHeight w:val="274"/>
          <w:jc w:val="center"/>
        </w:trPr>
        <w:tc>
          <w:tcPr>
            <w:tcW w:w="1160" w:type="dxa"/>
          </w:tcPr>
          <w:p w14:paraId="22CE9FDC" w14:textId="77777777" w:rsidR="00DA528B" w:rsidRPr="00896BC5" w:rsidRDefault="00DA528B" w:rsidP="00DA528B">
            <w:pPr>
              <w:rPr>
                <w:b/>
                <w:sz w:val="22"/>
              </w:rPr>
            </w:pPr>
            <w:r w:rsidRPr="00896BC5">
              <w:rPr>
                <w:b/>
                <w:sz w:val="22"/>
              </w:rPr>
              <w:t>B</w:t>
            </w:r>
          </w:p>
        </w:tc>
        <w:tc>
          <w:tcPr>
            <w:tcW w:w="1160" w:type="dxa"/>
          </w:tcPr>
          <w:p w14:paraId="6BD777D6" w14:textId="5D9AD8D7" w:rsidR="00DA528B" w:rsidRPr="00896BC5" w:rsidRDefault="00896BC5" w:rsidP="00DA528B">
            <w:pPr>
              <w:jc w:val="center"/>
              <w:rPr>
                <w:sz w:val="22"/>
              </w:rPr>
            </w:pPr>
            <w:r w:rsidRPr="00896BC5">
              <w:rPr>
                <w:sz w:val="22"/>
              </w:rPr>
              <w:t>84</w:t>
            </w:r>
          </w:p>
        </w:tc>
        <w:tc>
          <w:tcPr>
            <w:tcW w:w="1160" w:type="dxa"/>
          </w:tcPr>
          <w:p w14:paraId="441D406E" w14:textId="64128DA8" w:rsidR="00DA528B" w:rsidRPr="00896BC5" w:rsidRDefault="00896BC5" w:rsidP="00DA528B">
            <w:pPr>
              <w:jc w:val="center"/>
              <w:rPr>
                <w:sz w:val="22"/>
              </w:rPr>
            </w:pPr>
            <w:r w:rsidRPr="00896BC5">
              <w:rPr>
                <w:sz w:val="22"/>
              </w:rPr>
              <w:t>81</w:t>
            </w:r>
          </w:p>
        </w:tc>
      </w:tr>
      <w:tr w:rsidR="00DA528B" w14:paraId="74C443AA" w14:textId="77777777" w:rsidTr="00DA528B">
        <w:trPr>
          <w:trHeight w:val="288"/>
          <w:jc w:val="center"/>
        </w:trPr>
        <w:tc>
          <w:tcPr>
            <w:tcW w:w="1160" w:type="dxa"/>
          </w:tcPr>
          <w:p w14:paraId="25438D25" w14:textId="77777777" w:rsidR="00DA528B" w:rsidRPr="00896BC5" w:rsidRDefault="00DA528B" w:rsidP="00DA528B">
            <w:pPr>
              <w:rPr>
                <w:b/>
                <w:sz w:val="22"/>
              </w:rPr>
            </w:pPr>
            <w:r w:rsidRPr="00896BC5">
              <w:rPr>
                <w:b/>
                <w:sz w:val="22"/>
              </w:rPr>
              <w:t>B-</w:t>
            </w:r>
          </w:p>
        </w:tc>
        <w:tc>
          <w:tcPr>
            <w:tcW w:w="1160" w:type="dxa"/>
          </w:tcPr>
          <w:p w14:paraId="2B8A7A77" w14:textId="187D921D" w:rsidR="00DA528B" w:rsidRPr="00896BC5" w:rsidRDefault="00896BC5" w:rsidP="00DA528B">
            <w:pPr>
              <w:jc w:val="center"/>
              <w:rPr>
                <w:sz w:val="22"/>
              </w:rPr>
            </w:pPr>
            <w:r w:rsidRPr="00896BC5">
              <w:rPr>
                <w:sz w:val="22"/>
              </w:rPr>
              <w:t>80</w:t>
            </w:r>
          </w:p>
        </w:tc>
        <w:tc>
          <w:tcPr>
            <w:tcW w:w="1160" w:type="dxa"/>
          </w:tcPr>
          <w:p w14:paraId="7A88FFA5" w14:textId="36D14F88" w:rsidR="00DA528B" w:rsidRPr="00896BC5" w:rsidRDefault="00896BC5" w:rsidP="00DA528B">
            <w:pPr>
              <w:jc w:val="center"/>
              <w:rPr>
                <w:sz w:val="22"/>
              </w:rPr>
            </w:pPr>
            <w:r w:rsidRPr="00896BC5">
              <w:rPr>
                <w:sz w:val="22"/>
              </w:rPr>
              <w:t>78</w:t>
            </w:r>
          </w:p>
        </w:tc>
      </w:tr>
      <w:tr w:rsidR="00DA528B" w14:paraId="4932ED8A" w14:textId="77777777" w:rsidTr="00DA528B">
        <w:trPr>
          <w:trHeight w:val="274"/>
          <w:jc w:val="center"/>
        </w:trPr>
        <w:tc>
          <w:tcPr>
            <w:tcW w:w="1160" w:type="dxa"/>
          </w:tcPr>
          <w:p w14:paraId="2864D229" w14:textId="77777777" w:rsidR="00DA528B" w:rsidRPr="00896BC5" w:rsidRDefault="00DA528B" w:rsidP="00DA528B">
            <w:pPr>
              <w:rPr>
                <w:b/>
                <w:sz w:val="22"/>
              </w:rPr>
            </w:pPr>
            <w:r w:rsidRPr="00896BC5">
              <w:rPr>
                <w:b/>
                <w:sz w:val="22"/>
              </w:rPr>
              <w:t>C+</w:t>
            </w:r>
          </w:p>
        </w:tc>
        <w:tc>
          <w:tcPr>
            <w:tcW w:w="1160" w:type="dxa"/>
          </w:tcPr>
          <w:p w14:paraId="3EDF3D0C" w14:textId="245B2C7E" w:rsidR="00DA528B" w:rsidRPr="00896BC5" w:rsidRDefault="00896BC5" w:rsidP="00DA528B">
            <w:pPr>
              <w:jc w:val="center"/>
              <w:rPr>
                <w:sz w:val="22"/>
              </w:rPr>
            </w:pPr>
            <w:r w:rsidRPr="00896BC5">
              <w:rPr>
                <w:sz w:val="22"/>
              </w:rPr>
              <w:t>77</w:t>
            </w:r>
          </w:p>
        </w:tc>
        <w:tc>
          <w:tcPr>
            <w:tcW w:w="1160" w:type="dxa"/>
          </w:tcPr>
          <w:p w14:paraId="1535BA26" w14:textId="16E4E4A8" w:rsidR="00DA528B" w:rsidRPr="00896BC5" w:rsidRDefault="00896BC5" w:rsidP="00DA528B">
            <w:pPr>
              <w:jc w:val="center"/>
              <w:rPr>
                <w:sz w:val="22"/>
              </w:rPr>
            </w:pPr>
            <w:r w:rsidRPr="00896BC5">
              <w:rPr>
                <w:sz w:val="22"/>
              </w:rPr>
              <w:t>75</w:t>
            </w:r>
          </w:p>
        </w:tc>
      </w:tr>
      <w:tr w:rsidR="00DA528B" w14:paraId="53C0CA82" w14:textId="77777777" w:rsidTr="00DA528B">
        <w:trPr>
          <w:trHeight w:val="274"/>
          <w:jc w:val="center"/>
        </w:trPr>
        <w:tc>
          <w:tcPr>
            <w:tcW w:w="1160" w:type="dxa"/>
          </w:tcPr>
          <w:p w14:paraId="41CFA7A4" w14:textId="77777777" w:rsidR="00DA528B" w:rsidRPr="00896BC5" w:rsidRDefault="00DA528B" w:rsidP="00DA528B">
            <w:pPr>
              <w:rPr>
                <w:b/>
                <w:sz w:val="22"/>
              </w:rPr>
            </w:pPr>
            <w:r w:rsidRPr="00896BC5">
              <w:rPr>
                <w:b/>
                <w:sz w:val="22"/>
              </w:rPr>
              <w:t>C</w:t>
            </w:r>
          </w:p>
        </w:tc>
        <w:tc>
          <w:tcPr>
            <w:tcW w:w="1160" w:type="dxa"/>
          </w:tcPr>
          <w:p w14:paraId="565F169E" w14:textId="58C69BF6" w:rsidR="00DA528B" w:rsidRPr="00896BC5" w:rsidRDefault="00896BC5" w:rsidP="00DA528B">
            <w:pPr>
              <w:jc w:val="center"/>
              <w:rPr>
                <w:sz w:val="22"/>
              </w:rPr>
            </w:pPr>
            <w:r w:rsidRPr="00896BC5">
              <w:rPr>
                <w:sz w:val="22"/>
              </w:rPr>
              <w:t>74</w:t>
            </w:r>
          </w:p>
        </w:tc>
        <w:tc>
          <w:tcPr>
            <w:tcW w:w="1160" w:type="dxa"/>
          </w:tcPr>
          <w:p w14:paraId="18F395A6" w14:textId="6624C91C" w:rsidR="00DA528B" w:rsidRPr="00896BC5" w:rsidRDefault="00896BC5" w:rsidP="00DA528B">
            <w:pPr>
              <w:jc w:val="center"/>
              <w:rPr>
                <w:sz w:val="22"/>
              </w:rPr>
            </w:pPr>
            <w:r w:rsidRPr="00896BC5">
              <w:rPr>
                <w:sz w:val="22"/>
              </w:rPr>
              <w:t>72</w:t>
            </w:r>
          </w:p>
        </w:tc>
      </w:tr>
      <w:tr w:rsidR="00DA528B" w14:paraId="489856FD" w14:textId="77777777" w:rsidTr="00DA528B">
        <w:trPr>
          <w:trHeight w:val="288"/>
          <w:jc w:val="center"/>
        </w:trPr>
        <w:tc>
          <w:tcPr>
            <w:tcW w:w="1160" w:type="dxa"/>
          </w:tcPr>
          <w:p w14:paraId="2625C8D3" w14:textId="77777777" w:rsidR="00DA528B" w:rsidRPr="00896BC5" w:rsidRDefault="00DA528B" w:rsidP="00DA528B">
            <w:pPr>
              <w:rPr>
                <w:b/>
                <w:sz w:val="22"/>
              </w:rPr>
            </w:pPr>
            <w:r w:rsidRPr="00896BC5">
              <w:rPr>
                <w:b/>
                <w:sz w:val="22"/>
              </w:rPr>
              <w:t>C-</w:t>
            </w:r>
          </w:p>
        </w:tc>
        <w:tc>
          <w:tcPr>
            <w:tcW w:w="1160" w:type="dxa"/>
          </w:tcPr>
          <w:p w14:paraId="12961A33" w14:textId="565A236D" w:rsidR="00DA528B" w:rsidRPr="00896BC5" w:rsidRDefault="00896BC5" w:rsidP="00DA528B">
            <w:pPr>
              <w:jc w:val="center"/>
              <w:rPr>
                <w:sz w:val="22"/>
              </w:rPr>
            </w:pPr>
            <w:r w:rsidRPr="00896BC5">
              <w:rPr>
                <w:sz w:val="22"/>
              </w:rPr>
              <w:t>71</w:t>
            </w:r>
          </w:p>
        </w:tc>
        <w:tc>
          <w:tcPr>
            <w:tcW w:w="1160" w:type="dxa"/>
          </w:tcPr>
          <w:p w14:paraId="2377DE50" w14:textId="2C442D56" w:rsidR="00DA528B" w:rsidRPr="00896BC5" w:rsidRDefault="00896BC5" w:rsidP="00DA528B">
            <w:pPr>
              <w:jc w:val="center"/>
              <w:rPr>
                <w:sz w:val="22"/>
              </w:rPr>
            </w:pPr>
            <w:r w:rsidRPr="00896BC5">
              <w:rPr>
                <w:sz w:val="22"/>
              </w:rPr>
              <w:t>70</w:t>
            </w:r>
          </w:p>
        </w:tc>
      </w:tr>
      <w:tr w:rsidR="00DA528B" w14:paraId="5D898793" w14:textId="77777777" w:rsidTr="00DA528B">
        <w:trPr>
          <w:trHeight w:val="288"/>
          <w:jc w:val="center"/>
        </w:trPr>
        <w:tc>
          <w:tcPr>
            <w:tcW w:w="1160" w:type="dxa"/>
          </w:tcPr>
          <w:p w14:paraId="174DFD08" w14:textId="77777777" w:rsidR="00DA528B" w:rsidRPr="00896BC5" w:rsidRDefault="00DA528B" w:rsidP="00DA528B">
            <w:pPr>
              <w:rPr>
                <w:b/>
                <w:sz w:val="22"/>
              </w:rPr>
            </w:pPr>
            <w:r w:rsidRPr="00896BC5">
              <w:rPr>
                <w:b/>
                <w:sz w:val="22"/>
              </w:rPr>
              <w:t>Failing</w:t>
            </w:r>
          </w:p>
        </w:tc>
        <w:tc>
          <w:tcPr>
            <w:tcW w:w="1160" w:type="dxa"/>
          </w:tcPr>
          <w:p w14:paraId="25F0DC92" w14:textId="5B0DFE7D" w:rsidR="00DA528B" w:rsidRPr="00896BC5" w:rsidRDefault="00896BC5" w:rsidP="00DA528B">
            <w:pPr>
              <w:jc w:val="center"/>
              <w:rPr>
                <w:sz w:val="22"/>
              </w:rPr>
            </w:pPr>
            <w:r w:rsidRPr="00896BC5">
              <w:rPr>
                <w:sz w:val="22"/>
              </w:rPr>
              <w:t>70</w:t>
            </w:r>
          </w:p>
        </w:tc>
        <w:tc>
          <w:tcPr>
            <w:tcW w:w="1160" w:type="dxa"/>
          </w:tcPr>
          <w:p w14:paraId="244A9D84" w14:textId="42E8DED9" w:rsidR="00DA528B" w:rsidRPr="00896BC5" w:rsidRDefault="00896BC5" w:rsidP="00DA528B">
            <w:pPr>
              <w:jc w:val="center"/>
              <w:rPr>
                <w:sz w:val="22"/>
              </w:rPr>
            </w:pPr>
            <w:r w:rsidRPr="00896BC5">
              <w:rPr>
                <w:sz w:val="22"/>
              </w:rPr>
              <w:t>0</w:t>
            </w:r>
          </w:p>
        </w:tc>
      </w:tr>
    </w:tbl>
    <w:p w14:paraId="2C9A8438" w14:textId="77777777" w:rsidR="00322D40" w:rsidRDefault="00322D40" w:rsidP="00322D40">
      <w:pPr>
        <w:rPr>
          <w:b/>
          <w:i/>
          <w:sz w:val="22"/>
          <w:szCs w:val="22"/>
        </w:rPr>
      </w:pPr>
    </w:p>
    <w:p w14:paraId="4A2C67D5" w14:textId="77777777" w:rsidR="0035212F" w:rsidRDefault="0035212F" w:rsidP="00322D40">
      <w:pPr>
        <w:rPr>
          <w:b/>
          <w:i/>
          <w:sz w:val="22"/>
          <w:szCs w:val="22"/>
        </w:rPr>
      </w:pPr>
    </w:p>
    <w:p w14:paraId="24982462" w14:textId="77777777" w:rsidR="0035212F" w:rsidRDefault="0035212F" w:rsidP="00322D40">
      <w:pPr>
        <w:rPr>
          <w:b/>
          <w:i/>
          <w:sz w:val="22"/>
          <w:szCs w:val="22"/>
        </w:rPr>
      </w:pPr>
    </w:p>
    <w:p w14:paraId="7BB87A72" w14:textId="77777777" w:rsidR="0035212F" w:rsidRPr="003C46B6" w:rsidRDefault="0035212F" w:rsidP="00322D40">
      <w:pPr>
        <w:rPr>
          <w:b/>
          <w:i/>
          <w:sz w:val="22"/>
          <w:szCs w:val="22"/>
        </w:rPr>
      </w:pPr>
    </w:p>
    <w:p w14:paraId="1FEB69FE" w14:textId="083A2B80" w:rsidR="00322D40" w:rsidRPr="00E0639D" w:rsidRDefault="00322D40" w:rsidP="00322D40">
      <w:pPr>
        <w:pBdr>
          <w:top w:val="single" w:sz="4" w:space="1" w:color="auto"/>
          <w:left w:val="single" w:sz="4" w:space="4" w:color="auto"/>
          <w:bottom w:val="single" w:sz="4" w:space="1" w:color="auto"/>
          <w:right w:val="single" w:sz="4" w:space="4" w:color="auto"/>
        </w:pBdr>
        <w:tabs>
          <w:tab w:val="left" w:pos="360"/>
        </w:tabs>
        <w:rPr>
          <w:b/>
        </w:rPr>
      </w:pPr>
      <w:r w:rsidRPr="00E0639D">
        <w:rPr>
          <w:b/>
        </w:rPr>
        <w:t>VI</w:t>
      </w:r>
      <w:r w:rsidR="001516D8">
        <w:rPr>
          <w:b/>
        </w:rPr>
        <w:t>I</w:t>
      </w:r>
      <w:r w:rsidRPr="00E0639D">
        <w:rPr>
          <w:b/>
        </w:rPr>
        <w:t>.</w:t>
      </w:r>
      <w:r>
        <w:rPr>
          <w:b/>
        </w:rPr>
        <w:tab/>
      </w:r>
      <w:r w:rsidRPr="00E0639D">
        <w:rPr>
          <w:b/>
        </w:rPr>
        <w:tab/>
        <w:t>Honesty, Plagiarism, and Cheating</w:t>
      </w:r>
    </w:p>
    <w:p w14:paraId="254DF57D" w14:textId="77777777" w:rsidR="00322D40" w:rsidRPr="00E0639D" w:rsidRDefault="00322D40" w:rsidP="00322D40"/>
    <w:p w14:paraId="23D1DCED" w14:textId="34DE8D6E" w:rsidR="006C349F" w:rsidRDefault="00322D40" w:rsidP="003D7DB3">
      <w:pPr>
        <w:rPr>
          <w:b/>
          <w:sz w:val="22"/>
          <w:szCs w:val="22"/>
        </w:rPr>
      </w:pPr>
      <w:r w:rsidRPr="009161FA">
        <w:rPr>
          <w:b/>
          <w:sz w:val="22"/>
          <w:szCs w:val="22"/>
        </w:rPr>
        <w:t xml:space="preserve">This course follows the Northwestern University code of student conduct as described in the NU student handbook and the Medill code of ethics. </w:t>
      </w:r>
      <w:r w:rsidRPr="009161FA">
        <w:rPr>
          <w:sz w:val="22"/>
          <w:szCs w:val="22"/>
        </w:rPr>
        <w:t xml:space="preserve">Questions of academic dishonesty, cheating, plagiarism, and other violations, their terms and conditions are all listed in the Student Handbook. The Student Handbook outlines the contract between the student, the </w:t>
      </w:r>
      <w:r w:rsidR="00084CF9" w:rsidRPr="009161FA">
        <w:rPr>
          <w:sz w:val="22"/>
          <w:szCs w:val="22"/>
        </w:rPr>
        <w:t>instructor, and the University.</w:t>
      </w:r>
      <w:r w:rsidRPr="009161FA">
        <w:rPr>
          <w:sz w:val="22"/>
          <w:szCs w:val="22"/>
        </w:rPr>
        <w:t xml:space="preserve"> Please </w:t>
      </w:r>
      <w:r w:rsidRPr="009161FA">
        <w:rPr>
          <w:b/>
          <w:sz w:val="22"/>
          <w:szCs w:val="22"/>
        </w:rPr>
        <w:t xml:space="preserve">read this and familiarize yourself with the terms and conditions. </w:t>
      </w:r>
      <w:r w:rsidR="00084CF9" w:rsidRPr="009161FA">
        <w:rPr>
          <w:b/>
          <w:sz w:val="22"/>
          <w:szCs w:val="22"/>
        </w:rPr>
        <w:t>(Medill </w:t>
      </w:r>
      <w:hyperlink r:id="rId11" w:tooltip="Medill Integrity Code" w:history="1">
        <w:r w:rsidR="00084CF9" w:rsidRPr="009161FA">
          <w:rPr>
            <w:rStyle w:val="Hyperlink"/>
            <w:b/>
            <w:bCs/>
            <w:sz w:val="22"/>
            <w:szCs w:val="22"/>
          </w:rPr>
          <w:t>Integrity Code</w:t>
        </w:r>
      </w:hyperlink>
      <w:r w:rsidR="00084CF9" w:rsidRPr="009161FA">
        <w:rPr>
          <w:b/>
          <w:sz w:val="22"/>
          <w:szCs w:val="22"/>
        </w:rPr>
        <w:t xml:space="preserve"> and </w:t>
      </w:r>
      <w:proofErr w:type="spellStart"/>
      <w:r w:rsidR="00084CF9" w:rsidRPr="009161FA">
        <w:rPr>
          <w:b/>
          <w:sz w:val="22"/>
          <w:szCs w:val="22"/>
        </w:rPr>
        <w:t>Northwestern's</w:t>
      </w:r>
      <w:proofErr w:type="spellEnd"/>
      <w:r w:rsidR="00084CF9" w:rsidRPr="009161FA">
        <w:rPr>
          <w:b/>
          <w:sz w:val="22"/>
          <w:szCs w:val="22"/>
        </w:rPr>
        <w:t> </w:t>
      </w:r>
      <w:hyperlink r:id="rId12" w:history="1">
        <w:r w:rsidR="00084CF9" w:rsidRPr="009161FA">
          <w:rPr>
            <w:rStyle w:val="Hyperlink"/>
            <w:b/>
            <w:bCs/>
            <w:sz w:val="22"/>
            <w:szCs w:val="22"/>
          </w:rPr>
          <w:t>Integrity Policy</w:t>
        </w:r>
      </w:hyperlink>
      <w:r w:rsidR="00084CF9" w:rsidRPr="009161FA">
        <w:rPr>
          <w:b/>
          <w:sz w:val="22"/>
          <w:szCs w:val="22"/>
        </w:rPr>
        <w:t>.)</w:t>
      </w:r>
    </w:p>
    <w:p w14:paraId="71A3B9B3" w14:textId="77777777" w:rsidR="00634C74" w:rsidRDefault="00634C74" w:rsidP="003D7DB3">
      <w:pPr>
        <w:rPr>
          <w:b/>
          <w:sz w:val="22"/>
          <w:szCs w:val="22"/>
        </w:rPr>
      </w:pPr>
    </w:p>
    <w:p w14:paraId="3117F161" w14:textId="77777777" w:rsidR="00634C74" w:rsidRPr="00E92307" w:rsidRDefault="00634C74" w:rsidP="003D7DB3">
      <w:pPr>
        <w:rPr>
          <w:sz w:val="2"/>
          <w:szCs w:val="4"/>
        </w:rPr>
      </w:pPr>
    </w:p>
    <w:p w14:paraId="3EA19C92" w14:textId="19C6908A" w:rsidR="00C177C0" w:rsidRPr="00E0639D" w:rsidRDefault="00C177C0" w:rsidP="009161FA">
      <w:pPr>
        <w:pBdr>
          <w:top w:val="single" w:sz="4" w:space="0" w:color="auto"/>
          <w:left w:val="single" w:sz="4" w:space="21" w:color="auto"/>
          <w:bottom w:val="single" w:sz="4" w:space="1" w:color="auto"/>
          <w:right w:val="single" w:sz="4" w:space="4" w:color="auto"/>
        </w:pBdr>
        <w:tabs>
          <w:tab w:val="left" w:pos="360"/>
        </w:tabs>
        <w:ind w:left="360"/>
        <w:rPr>
          <w:b/>
        </w:rPr>
      </w:pPr>
      <w:r w:rsidRPr="00E0639D">
        <w:rPr>
          <w:b/>
        </w:rPr>
        <w:t>VII</w:t>
      </w:r>
      <w:r w:rsidR="00084CF9">
        <w:rPr>
          <w:b/>
        </w:rPr>
        <w:t>.</w:t>
      </w:r>
      <w:r w:rsidR="00084CF9">
        <w:rPr>
          <w:b/>
        </w:rPr>
        <w:tab/>
        <w:t xml:space="preserve">Course </w:t>
      </w:r>
      <w:r>
        <w:rPr>
          <w:b/>
        </w:rPr>
        <w:t>in Detail</w:t>
      </w:r>
    </w:p>
    <w:p w14:paraId="590068FA" w14:textId="77777777" w:rsidR="00C177C0" w:rsidRDefault="00C177C0" w:rsidP="000D0379">
      <w:pPr>
        <w:rPr>
          <w:b/>
          <w:i/>
          <w:sz w:val="22"/>
          <w:szCs w:val="22"/>
        </w:rPr>
      </w:pPr>
    </w:p>
    <w:p w14:paraId="2C0DB0D6" w14:textId="7E93D8B2" w:rsidR="00CB0BB9" w:rsidRDefault="003072FA" w:rsidP="007879F7">
      <w:pPr>
        <w:rPr>
          <w:b/>
          <w:sz w:val="22"/>
          <w:szCs w:val="22"/>
        </w:rPr>
      </w:pPr>
      <w:r>
        <w:rPr>
          <w:b/>
          <w:sz w:val="22"/>
          <w:szCs w:val="22"/>
        </w:rPr>
        <w:t>Each class is outlined in detail in the Canvas modules.  You will also use the Collaborations page to get key resources you need to complete the course.</w:t>
      </w:r>
    </w:p>
    <w:sectPr w:rsidR="00CB0BB9" w:rsidSect="0072263C">
      <w:headerReference w:type="even" r:id="rId13"/>
      <w:headerReference w:type="default" r:id="rId14"/>
      <w:footerReference w:type="even" r:id="rId15"/>
      <w:footerReference w:type="default" r:id="rId16"/>
      <w:pgSz w:w="12240" w:h="15840"/>
      <w:pgMar w:top="1440" w:right="720" w:bottom="1440" w:left="72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E77E9" w14:textId="77777777" w:rsidR="00C70CE0" w:rsidRDefault="00C70CE0">
      <w:r>
        <w:separator/>
      </w:r>
    </w:p>
  </w:endnote>
  <w:endnote w:type="continuationSeparator" w:id="0">
    <w:p w14:paraId="3A2342BC" w14:textId="77777777" w:rsidR="00C70CE0" w:rsidRDefault="00C7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Omega">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BC5BD" w14:textId="77777777" w:rsidR="00360A0F" w:rsidRPr="009C5AA6" w:rsidRDefault="00360A0F" w:rsidP="005F4FC7">
    <w:pPr>
      <w:pStyle w:val="Footer"/>
      <w:rPr>
        <w:rFonts w:ascii="CG Omega" w:hAnsi="CG Omega"/>
        <w:b/>
        <w:sz w:val="20"/>
        <w:szCs w:val="20"/>
      </w:rPr>
    </w:pPr>
    <w:r>
      <w:rPr>
        <w:rFonts w:ascii="CG Omega" w:hAnsi="CG Omega"/>
        <w:b/>
        <w:sz w:val="20"/>
        <w:szCs w:val="20"/>
      </w:rPr>
      <w:t>&lt;Fall 2007&gt;</w:t>
    </w:r>
    <w:r w:rsidRPr="009C5AA6">
      <w:rPr>
        <w:rFonts w:ascii="CG Omega" w:hAnsi="CG Omega"/>
        <w:b/>
        <w:sz w:val="20"/>
        <w:szCs w:val="20"/>
      </w:rPr>
      <w:tab/>
    </w:r>
    <w:r w:rsidRPr="009C5AA6">
      <w:rPr>
        <w:rFonts w:ascii="CG Omega" w:hAnsi="CG Omega"/>
        <w:b/>
        <w:sz w:val="20"/>
        <w:szCs w:val="20"/>
      </w:rPr>
      <w:tab/>
      <w:t xml:space="preserve">Page </w:t>
    </w:r>
    <w:r w:rsidRPr="009C5AA6">
      <w:rPr>
        <w:rFonts w:ascii="CG Omega" w:hAnsi="CG Omega"/>
        <w:b/>
        <w:sz w:val="20"/>
        <w:szCs w:val="20"/>
      </w:rPr>
      <w:fldChar w:fldCharType="begin"/>
    </w:r>
    <w:r w:rsidRPr="009C5AA6">
      <w:rPr>
        <w:rFonts w:ascii="CG Omega" w:hAnsi="CG Omega"/>
        <w:b/>
        <w:sz w:val="20"/>
        <w:szCs w:val="20"/>
      </w:rPr>
      <w:instrText xml:space="preserve"> PAGE </w:instrText>
    </w:r>
    <w:r w:rsidRPr="009C5AA6">
      <w:rPr>
        <w:rFonts w:ascii="CG Omega" w:hAnsi="CG Omega"/>
        <w:b/>
        <w:sz w:val="20"/>
        <w:szCs w:val="20"/>
      </w:rPr>
      <w:fldChar w:fldCharType="separate"/>
    </w:r>
    <w:r w:rsidRPr="009C5AA6">
      <w:rPr>
        <w:rFonts w:ascii="CG Omega" w:hAnsi="CG Omega"/>
        <w:b/>
        <w:noProof/>
        <w:sz w:val="20"/>
        <w:szCs w:val="20"/>
      </w:rPr>
      <w:t>2</w:t>
    </w:r>
    <w:r w:rsidRPr="009C5AA6">
      <w:rPr>
        <w:rFonts w:ascii="CG Omega" w:hAnsi="CG Omega"/>
        <w:b/>
        <w:sz w:val="20"/>
        <w:szCs w:val="20"/>
      </w:rPr>
      <w:fldChar w:fldCharType="end"/>
    </w:r>
    <w:r w:rsidRPr="009C5AA6">
      <w:rPr>
        <w:rFonts w:ascii="CG Omega" w:hAnsi="CG Omega"/>
        <w:b/>
        <w:sz w:val="20"/>
        <w:szCs w:val="20"/>
      </w:rPr>
      <w:t xml:space="preserve"> of </w:t>
    </w:r>
    <w:r w:rsidRPr="009C5AA6">
      <w:rPr>
        <w:rFonts w:ascii="CG Omega" w:hAnsi="CG Omega"/>
        <w:b/>
        <w:sz w:val="20"/>
        <w:szCs w:val="20"/>
      </w:rPr>
      <w:fldChar w:fldCharType="begin"/>
    </w:r>
    <w:r w:rsidRPr="009C5AA6">
      <w:rPr>
        <w:rFonts w:ascii="CG Omega" w:hAnsi="CG Omega"/>
        <w:b/>
        <w:sz w:val="20"/>
        <w:szCs w:val="20"/>
      </w:rPr>
      <w:instrText xml:space="preserve"> NUMPAGES </w:instrText>
    </w:r>
    <w:r w:rsidRPr="009C5AA6">
      <w:rPr>
        <w:rFonts w:ascii="CG Omega" w:hAnsi="CG Omega"/>
        <w:b/>
        <w:sz w:val="20"/>
        <w:szCs w:val="20"/>
      </w:rPr>
      <w:fldChar w:fldCharType="separate"/>
    </w:r>
    <w:r w:rsidR="0080303D">
      <w:rPr>
        <w:rFonts w:ascii="CG Omega" w:hAnsi="CG Omega"/>
        <w:b/>
        <w:noProof/>
        <w:sz w:val="20"/>
        <w:szCs w:val="20"/>
      </w:rPr>
      <w:t>6</w:t>
    </w:r>
    <w:r w:rsidRPr="009C5AA6">
      <w:rPr>
        <w:rFonts w:ascii="CG Omega" w:hAnsi="CG Omega"/>
        <w:b/>
        <w:sz w:val="20"/>
        <w:szCs w:val="20"/>
      </w:rPr>
      <w:fldChar w:fldCharType="end"/>
    </w:r>
  </w:p>
  <w:p w14:paraId="0DCDB855" w14:textId="77777777" w:rsidR="00360A0F" w:rsidRDefault="00360A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B4BEB" w14:textId="77777777" w:rsidR="00360A0F" w:rsidRPr="003778B8" w:rsidRDefault="00360A0F" w:rsidP="003778B8">
    <w:pPr>
      <w:framePr w:wrap="around" w:vAnchor="text" w:hAnchor="page" w:x="10621" w:y="-20"/>
    </w:pPr>
    <w:r w:rsidRPr="003778B8">
      <w:fldChar w:fldCharType="begin"/>
    </w:r>
    <w:r w:rsidRPr="003778B8">
      <w:instrText xml:space="preserve">PAGE  </w:instrText>
    </w:r>
    <w:r w:rsidRPr="003778B8">
      <w:fldChar w:fldCharType="separate"/>
    </w:r>
    <w:r w:rsidR="00AF09F8">
      <w:rPr>
        <w:noProof/>
      </w:rPr>
      <w:t>5</w:t>
    </w:r>
    <w:r w:rsidRPr="003778B8">
      <w:fldChar w:fldCharType="end"/>
    </w:r>
  </w:p>
  <w:p w14:paraId="242C511C" w14:textId="02D15A1B" w:rsidR="00360A0F" w:rsidRPr="003778B8" w:rsidRDefault="00360A0F" w:rsidP="003778B8">
    <w:pPr>
      <w:rPr>
        <w:color w:val="7F7F7F"/>
        <w:sz w:val="20"/>
      </w:rPr>
    </w:pPr>
    <w:r>
      <w:rPr>
        <w:color w:val="7F7F7F"/>
        <w:sz w:val="20"/>
      </w:rPr>
      <w:t xml:space="preserve">© </w:t>
    </w:r>
    <w:r w:rsidR="002D2270">
      <w:rPr>
        <w:color w:val="7F7F7F"/>
        <w:sz w:val="20"/>
      </w:rPr>
      <w:t>MEM</w:t>
    </w:r>
    <w:r w:rsidRPr="003778B8">
      <w:rPr>
        <w:color w:val="7F7F7F"/>
        <w:sz w:val="20"/>
      </w:rPr>
      <w:t xml:space="preserve"> Northwestern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705BD" w14:textId="77777777" w:rsidR="00C70CE0" w:rsidRDefault="00C70CE0">
      <w:r>
        <w:separator/>
      </w:r>
    </w:p>
  </w:footnote>
  <w:footnote w:type="continuationSeparator" w:id="0">
    <w:p w14:paraId="69FCE0C8" w14:textId="77777777" w:rsidR="00C70CE0" w:rsidRDefault="00C70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CC223" w14:textId="77777777" w:rsidR="00360A0F" w:rsidRDefault="00360A0F" w:rsidP="005F4FC7">
    <w:pPr>
      <w:pStyle w:val="Header"/>
      <w:rPr>
        <w:rFonts w:ascii="CG Omega" w:hAnsi="CG Omega"/>
        <w:b/>
        <w:sz w:val="20"/>
        <w:szCs w:val="20"/>
      </w:rPr>
    </w:pPr>
    <w:r>
      <w:rPr>
        <w:rFonts w:ascii="CG Omega" w:hAnsi="CG Omega"/>
        <w:b/>
        <w:sz w:val="20"/>
        <w:szCs w:val="20"/>
      </w:rPr>
      <w:t>Brand Communication Decisions</w:t>
    </w:r>
  </w:p>
  <w:p w14:paraId="2C8084D8" w14:textId="77777777" w:rsidR="00360A0F" w:rsidRPr="00005F6F" w:rsidRDefault="00AF09F8">
    <w:pPr>
      <w:pStyle w:val="Header"/>
      <w:rPr>
        <w:rFonts w:ascii="CG Omega" w:hAnsi="CG Omega"/>
        <w:b/>
        <w:sz w:val="20"/>
        <w:szCs w:val="20"/>
      </w:rPr>
    </w:pPr>
    <w:r>
      <w:rPr>
        <w:rFonts w:ascii="CG Omega" w:hAnsi="CG Omega"/>
        <w:b/>
        <w:sz w:val="20"/>
        <w:szCs w:val="20"/>
      </w:rPr>
      <w:pict w14:anchorId="75CABF16">
        <v:rect id="_x0000_i1025" style="width:421.65pt;height:4.75pt;flip:y" o:hrpct="976" o:hralign="center" o:hrstd="t" o:hr="t" fillcolor="#aca899"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4B56B" w14:textId="12C84C27" w:rsidR="00360A0F" w:rsidRPr="00006705" w:rsidRDefault="00360A0F" w:rsidP="00006705">
    <w:pPr>
      <w:pStyle w:val="ODEHandoutHeader1"/>
      <w:jc w:val="center"/>
      <w:rPr>
        <w:rFonts w:ascii="Times New Roman" w:hAnsi="Times New Roman" w:cs="Times New Roman"/>
        <w:b w:val="0"/>
        <w:color w:val="auto"/>
      </w:rPr>
    </w:pPr>
    <w:r w:rsidRPr="00257FF0">
      <w:rPr>
        <w:rFonts w:ascii="Times New Roman" w:hAnsi="Times New Roman" w:cs="Times New Roman"/>
        <w:b w:val="0"/>
        <w:color w:val="auto"/>
      </w:rPr>
      <w:t>IMC</w:t>
    </w:r>
    <w:r>
      <w:rPr>
        <w:rFonts w:ascii="Times New Roman" w:hAnsi="Times New Roman" w:cs="Times New Roman"/>
        <w:b w:val="0"/>
        <w:color w:val="auto"/>
      </w:rPr>
      <w:t xml:space="preserve"> 482</w:t>
    </w:r>
    <w:r w:rsidRPr="00257FF0">
      <w:rPr>
        <w:rFonts w:ascii="Times New Roman" w:hAnsi="Times New Roman" w:cs="Times New Roman"/>
        <w:b w:val="0"/>
        <w:color w:val="auto"/>
      </w:rPr>
      <w:t xml:space="preserve">: </w:t>
    </w:r>
    <w:r>
      <w:rPr>
        <w:rFonts w:ascii="Times New Roman" w:hAnsi="Times New Roman" w:cs="Times New Roman"/>
        <w:b w:val="0"/>
        <w:color w:val="auto"/>
      </w:rPr>
      <w:t>Digital, Social &amp; Mobile Marketing</w:t>
    </w:r>
    <w:r>
      <w:rPr>
        <w:rFonts w:ascii="Times New Roman" w:hAnsi="Times New Roman" w:cs="Times New Roman"/>
        <w:b w:val="0"/>
        <w:color w:val="auto"/>
      </w:rPr>
      <w:tab/>
    </w:r>
    <w:r w:rsidRPr="00257FF0">
      <w:rPr>
        <w:rFonts w:ascii="Times New Roman" w:hAnsi="Times New Roman" w:cs="Times New Roman"/>
        <w:b w:val="0"/>
        <w:color w:val="auto"/>
      </w:rPr>
      <w:tab/>
    </w:r>
    <w:r w:rsidRPr="00257FF0">
      <w:rPr>
        <w:rFonts w:ascii="Times New Roman" w:hAnsi="Times New Roman" w:cs="Times New Roman"/>
        <w:b w:val="0"/>
        <w:color w:val="auto"/>
      </w:rPr>
      <w:tab/>
    </w:r>
    <w:r w:rsidRPr="00257FF0">
      <w:rPr>
        <w:rFonts w:ascii="Times New Roman" w:hAnsi="Times New Roman" w:cs="Times New Roman"/>
        <w:b w:val="0"/>
        <w:color w:val="auto"/>
      </w:rPr>
      <w:tab/>
    </w:r>
    <w:r w:rsidRPr="00257FF0">
      <w:rPr>
        <w:rFonts w:ascii="Times New Roman" w:hAnsi="Times New Roman" w:cs="Times New Roman"/>
        <w:b w:val="0"/>
        <w:color w:val="auto"/>
      </w:rPr>
      <w:tab/>
    </w:r>
    <w:r w:rsidRPr="00257FF0">
      <w:rPr>
        <w:rFonts w:ascii="Times New Roman" w:hAnsi="Times New Roman" w:cs="Times New Roman"/>
        <w:b w:val="0"/>
        <w:color w:val="auto"/>
      </w:rPr>
      <w:tab/>
    </w:r>
    <w:r w:rsidRPr="00257FF0">
      <w:rPr>
        <w:rFonts w:ascii="Times New Roman" w:hAnsi="Times New Roman" w:cs="Times New Roman"/>
        <w:b w:val="0"/>
        <w:color w:val="auto"/>
      </w:rPr>
      <w:tab/>
    </w:r>
    <w:r w:rsidRPr="00257FF0">
      <w:rPr>
        <w:rFonts w:ascii="Times New Roman" w:hAnsi="Times New Roman" w:cs="Times New Roman"/>
        <w:b w:val="0"/>
        <w:color w:val="auto"/>
      </w:rPr>
      <w:tab/>
    </w:r>
  </w:p>
  <w:p w14:paraId="3EABB345" w14:textId="77777777" w:rsidR="00360A0F" w:rsidRDefault="00AF09F8" w:rsidP="00E24D68">
    <w:pPr>
      <w:pStyle w:val="Header"/>
      <w:rPr>
        <w:rFonts w:ascii="CG Omega" w:hAnsi="CG Omega"/>
        <w:b/>
        <w:sz w:val="20"/>
        <w:szCs w:val="20"/>
      </w:rPr>
    </w:pPr>
    <w:r>
      <w:rPr>
        <w:rFonts w:ascii="CG Omega" w:hAnsi="CG Omega"/>
        <w:b/>
        <w:sz w:val="20"/>
        <w:szCs w:val="20"/>
      </w:rPr>
      <w:pict w14:anchorId="7E119D35">
        <v:rect id="_x0000_i1026" style="width:421.65pt;height:3.95pt;flip:y" o:hrpct="976" o:hralign="center" o:hrstd="t" o:hr="t" fillcolor="#aca899" stroked="f"/>
      </w:pict>
    </w:r>
  </w:p>
  <w:p w14:paraId="5C09222D" w14:textId="77777777" w:rsidR="00360A0F" w:rsidRPr="00E24D68" w:rsidRDefault="00360A0F" w:rsidP="00E24D68">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344B8E"/>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7C9B0FC3"/>
    <w:multiLevelType w:val="hybridMultilevel"/>
    <w:tmpl w:val="C178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DF"/>
    <w:rsid w:val="00001B62"/>
    <w:rsid w:val="00002294"/>
    <w:rsid w:val="000037D4"/>
    <w:rsid w:val="00003864"/>
    <w:rsid w:val="00005660"/>
    <w:rsid w:val="00005EAA"/>
    <w:rsid w:val="000061ED"/>
    <w:rsid w:val="00006705"/>
    <w:rsid w:val="000078F7"/>
    <w:rsid w:val="0001273E"/>
    <w:rsid w:val="00012CCD"/>
    <w:rsid w:val="00014ABA"/>
    <w:rsid w:val="0001600F"/>
    <w:rsid w:val="00017826"/>
    <w:rsid w:val="00017B21"/>
    <w:rsid w:val="00025102"/>
    <w:rsid w:val="00030D3D"/>
    <w:rsid w:val="00033FF0"/>
    <w:rsid w:val="00040C27"/>
    <w:rsid w:val="00044E83"/>
    <w:rsid w:val="00046126"/>
    <w:rsid w:val="00051620"/>
    <w:rsid w:val="00051862"/>
    <w:rsid w:val="0005270C"/>
    <w:rsid w:val="00053CA8"/>
    <w:rsid w:val="0005531B"/>
    <w:rsid w:val="00055ADB"/>
    <w:rsid w:val="000609EC"/>
    <w:rsid w:val="000622AD"/>
    <w:rsid w:val="00063CFF"/>
    <w:rsid w:val="00063F4E"/>
    <w:rsid w:val="00064474"/>
    <w:rsid w:val="00064A7B"/>
    <w:rsid w:val="00065F95"/>
    <w:rsid w:val="00073A1B"/>
    <w:rsid w:val="00073A29"/>
    <w:rsid w:val="00075982"/>
    <w:rsid w:val="00082053"/>
    <w:rsid w:val="00082FCE"/>
    <w:rsid w:val="000845A7"/>
    <w:rsid w:val="00084CF9"/>
    <w:rsid w:val="00084D2B"/>
    <w:rsid w:val="00085EF2"/>
    <w:rsid w:val="00091BCE"/>
    <w:rsid w:val="00094B62"/>
    <w:rsid w:val="00096278"/>
    <w:rsid w:val="00096590"/>
    <w:rsid w:val="00097004"/>
    <w:rsid w:val="0009703B"/>
    <w:rsid w:val="00097F75"/>
    <w:rsid w:val="000A0486"/>
    <w:rsid w:val="000A091C"/>
    <w:rsid w:val="000A136E"/>
    <w:rsid w:val="000A3E6D"/>
    <w:rsid w:val="000A601B"/>
    <w:rsid w:val="000A6EA7"/>
    <w:rsid w:val="000A7B74"/>
    <w:rsid w:val="000B39D7"/>
    <w:rsid w:val="000B4CE5"/>
    <w:rsid w:val="000B7F41"/>
    <w:rsid w:val="000C06A2"/>
    <w:rsid w:val="000C32CF"/>
    <w:rsid w:val="000C4CF3"/>
    <w:rsid w:val="000C6592"/>
    <w:rsid w:val="000C77BB"/>
    <w:rsid w:val="000D0379"/>
    <w:rsid w:val="000D3CFE"/>
    <w:rsid w:val="000D5996"/>
    <w:rsid w:val="000D73C0"/>
    <w:rsid w:val="000E0AC4"/>
    <w:rsid w:val="000E0EC7"/>
    <w:rsid w:val="000E337A"/>
    <w:rsid w:val="000E50A7"/>
    <w:rsid w:val="000E53AC"/>
    <w:rsid w:val="000E590B"/>
    <w:rsid w:val="000F0F48"/>
    <w:rsid w:val="000F15EB"/>
    <w:rsid w:val="000F248A"/>
    <w:rsid w:val="000F499A"/>
    <w:rsid w:val="000F61AB"/>
    <w:rsid w:val="00100990"/>
    <w:rsid w:val="00100A90"/>
    <w:rsid w:val="00101251"/>
    <w:rsid w:val="00104972"/>
    <w:rsid w:val="00111F5C"/>
    <w:rsid w:val="0011628C"/>
    <w:rsid w:val="00116D08"/>
    <w:rsid w:val="001176E4"/>
    <w:rsid w:val="00121E00"/>
    <w:rsid w:val="001245C9"/>
    <w:rsid w:val="00124850"/>
    <w:rsid w:val="001266B9"/>
    <w:rsid w:val="00130FFE"/>
    <w:rsid w:val="001320CE"/>
    <w:rsid w:val="00133A5C"/>
    <w:rsid w:val="00134123"/>
    <w:rsid w:val="00134422"/>
    <w:rsid w:val="001352E0"/>
    <w:rsid w:val="0013594D"/>
    <w:rsid w:val="00135D44"/>
    <w:rsid w:val="00136AFC"/>
    <w:rsid w:val="001375B6"/>
    <w:rsid w:val="00142E49"/>
    <w:rsid w:val="001450D3"/>
    <w:rsid w:val="00146DA3"/>
    <w:rsid w:val="00147FBB"/>
    <w:rsid w:val="00150997"/>
    <w:rsid w:val="001516D8"/>
    <w:rsid w:val="00151753"/>
    <w:rsid w:val="00151823"/>
    <w:rsid w:val="00156E2F"/>
    <w:rsid w:val="0015720B"/>
    <w:rsid w:val="0016297E"/>
    <w:rsid w:val="00162E6D"/>
    <w:rsid w:val="001721CB"/>
    <w:rsid w:val="00181A93"/>
    <w:rsid w:val="00181BE4"/>
    <w:rsid w:val="00184CF7"/>
    <w:rsid w:val="00184D44"/>
    <w:rsid w:val="001856D9"/>
    <w:rsid w:val="001860D9"/>
    <w:rsid w:val="00190026"/>
    <w:rsid w:val="001906D0"/>
    <w:rsid w:val="00190D33"/>
    <w:rsid w:val="00192E0B"/>
    <w:rsid w:val="0019482A"/>
    <w:rsid w:val="00195B74"/>
    <w:rsid w:val="00197781"/>
    <w:rsid w:val="001A0C3E"/>
    <w:rsid w:val="001A354C"/>
    <w:rsid w:val="001A6A1D"/>
    <w:rsid w:val="001B1E4E"/>
    <w:rsid w:val="001B2CB9"/>
    <w:rsid w:val="001B37E8"/>
    <w:rsid w:val="001B4C24"/>
    <w:rsid w:val="001B5C2D"/>
    <w:rsid w:val="001C0823"/>
    <w:rsid w:val="001C2608"/>
    <w:rsid w:val="001C4531"/>
    <w:rsid w:val="001C6419"/>
    <w:rsid w:val="001C78F3"/>
    <w:rsid w:val="001E136B"/>
    <w:rsid w:val="001E1AB2"/>
    <w:rsid w:val="001E26B9"/>
    <w:rsid w:val="001E2E07"/>
    <w:rsid w:val="001E3AE7"/>
    <w:rsid w:val="001E4540"/>
    <w:rsid w:val="001E6632"/>
    <w:rsid w:val="001F14A7"/>
    <w:rsid w:val="001F3C60"/>
    <w:rsid w:val="001F5E4C"/>
    <w:rsid w:val="001F7964"/>
    <w:rsid w:val="00206620"/>
    <w:rsid w:val="00207CA7"/>
    <w:rsid w:val="002100F3"/>
    <w:rsid w:val="002107D7"/>
    <w:rsid w:val="0021360B"/>
    <w:rsid w:val="00213F7D"/>
    <w:rsid w:val="00215305"/>
    <w:rsid w:val="00215563"/>
    <w:rsid w:val="00220231"/>
    <w:rsid w:val="00220957"/>
    <w:rsid w:val="00221731"/>
    <w:rsid w:val="002237EE"/>
    <w:rsid w:val="002241E6"/>
    <w:rsid w:val="002247D6"/>
    <w:rsid w:val="00226916"/>
    <w:rsid w:val="00227225"/>
    <w:rsid w:val="00230124"/>
    <w:rsid w:val="0023071F"/>
    <w:rsid w:val="0023339B"/>
    <w:rsid w:val="00237993"/>
    <w:rsid w:val="00241C3F"/>
    <w:rsid w:val="00242B76"/>
    <w:rsid w:val="002436BE"/>
    <w:rsid w:val="00244308"/>
    <w:rsid w:val="002444C4"/>
    <w:rsid w:val="00245799"/>
    <w:rsid w:val="002474B7"/>
    <w:rsid w:val="00252849"/>
    <w:rsid w:val="002534BC"/>
    <w:rsid w:val="002571D1"/>
    <w:rsid w:val="00257D55"/>
    <w:rsid w:val="00257FF0"/>
    <w:rsid w:val="00261DC9"/>
    <w:rsid w:val="002626F6"/>
    <w:rsid w:val="002629C5"/>
    <w:rsid w:val="00263014"/>
    <w:rsid w:val="00264DA8"/>
    <w:rsid w:val="00264F71"/>
    <w:rsid w:val="00266C02"/>
    <w:rsid w:val="00270576"/>
    <w:rsid w:val="00270F06"/>
    <w:rsid w:val="00274E41"/>
    <w:rsid w:val="00283B91"/>
    <w:rsid w:val="00284B31"/>
    <w:rsid w:val="0028638A"/>
    <w:rsid w:val="00290D4D"/>
    <w:rsid w:val="00291C8E"/>
    <w:rsid w:val="002938C5"/>
    <w:rsid w:val="00293F81"/>
    <w:rsid w:val="00294DDD"/>
    <w:rsid w:val="002973E0"/>
    <w:rsid w:val="00297694"/>
    <w:rsid w:val="002A0397"/>
    <w:rsid w:val="002A474E"/>
    <w:rsid w:val="002A65AF"/>
    <w:rsid w:val="002B3D65"/>
    <w:rsid w:val="002B3E4B"/>
    <w:rsid w:val="002B53FF"/>
    <w:rsid w:val="002C1DAA"/>
    <w:rsid w:val="002C72E4"/>
    <w:rsid w:val="002D2270"/>
    <w:rsid w:val="002D3C21"/>
    <w:rsid w:val="002D6293"/>
    <w:rsid w:val="002D72B9"/>
    <w:rsid w:val="002D7E49"/>
    <w:rsid w:val="002E180D"/>
    <w:rsid w:val="002E2390"/>
    <w:rsid w:val="002E51B9"/>
    <w:rsid w:val="002F3C53"/>
    <w:rsid w:val="002F551A"/>
    <w:rsid w:val="002F62C4"/>
    <w:rsid w:val="002F6582"/>
    <w:rsid w:val="002F7008"/>
    <w:rsid w:val="002F7485"/>
    <w:rsid w:val="00303218"/>
    <w:rsid w:val="0030608E"/>
    <w:rsid w:val="003072FA"/>
    <w:rsid w:val="00313742"/>
    <w:rsid w:val="00314A41"/>
    <w:rsid w:val="003164AB"/>
    <w:rsid w:val="00317A55"/>
    <w:rsid w:val="00320494"/>
    <w:rsid w:val="003206E1"/>
    <w:rsid w:val="0032148C"/>
    <w:rsid w:val="00322D40"/>
    <w:rsid w:val="00322D64"/>
    <w:rsid w:val="00323FBE"/>
    <w:rsid w:val="00327C73"/>
    <w:rsid w:val="00327E3B"/>
    <w:rsid w:val="00332289"/>
    <w:rsid w:val="00332F99"/>
    <w:rsid w:val="00333EAB"/>
    <w:rsid w:val="00334DFA"/>
    <w:rsid w:val="00334E87"/>
    <w:rsid w:val="00336A26"/>
    <w:rsid w:val="00337890"/>
    <w:rsid w:val="003408D5"/>
    <w:rsid w:val="003417C4"/>
    <w:rsid w:val="003420D2"/>
    <w:rsid w:val="0034381C"/>
    <w:rsid w:val="003442D1"/>
    <w:rsid w:val="00346AD8"/>
    <w:rsid w:val="00347542"/>
    <w:rsid w:val="00347912"/>
    <w:rsid w:val="00347FD7"/>
    <w:rsid w:val="003500A0"/>
    <w:rsid w:val="003508A5"/>
    <w:rsid w:val="0035212F"/>
    <w:rsid w:val="00352348"/>
    <w:rsid w:val="0035243C"/>
    <w:rsid w:val="00356FFC"/>
    <w:rsid w:val="003579A7"/>
    <w:rsid w:val="00360268"/>
    <w:rsid w:val="00360A0F"/>
    <w:rsid w:val="00366425"/>
    <w:rsid w:val="003664A9"/>
    <w:rsid w:val="0037112C"/>
    <w:rsid w:val="00376104"/>
    <w:rsid w:val="00376965"/>
    <w:rsid w:val="003778B8"/>
    <w:rsid w:val="00380444"/>
    <w:rsid w:val="00380846"/>
    <w:rsid w:val="00380FDD"/>
    <w:rsid w:val="00384AD5"/>
    <w:rsid w:val="00386869"/>
    <w:rsid w:val="00386D35"/>
    <w:rsid w:val="00386F59"/>
    <w:rsid w:val="00387559"/>
    <w:rsid w:val="003879C9"/>
    <w:rsid w:val="00390C72"/>
    <w:rsid w:val="00391388"/>
    <w:rsid w:val="00393B63"/>
    <w:rsid w:val="00396428"/>
    <w:rsid w:val="00397D81"/>
    <w:rsid w:val="003A1ADB"/>
    <w:rsid w:val="003A30F3"/>
    <w:rsid w:val="003A5039"/>
    <w:rsid w:val="003A7221"/>
    <w:rsid w:val="003B10DC"/>
    <w:rsid w:val="003B3AF9"/>
    <w:rsid w:val="003B421E"/>
    <w:rsid w:val="003B5CD1"/>
    <w:rsid w:val="003B5F82"/>
    <w:rsid w:val="003B6C4A"/>
    <w:rsid w:val="003C0F6C"/>
    <w:rsid w:val="003C173F"/>
    <w:rsid w:val="003C1FB8"/>
    <w:rsid w:val="003C3E47"/>
    <w:rsid w:val="003C46B6"/>
    <w:rsid w:val="003C50C1"/>
    <w:rsid w:val="003C6962"/>
    <w:rsid w:val="003D0A8B"/>
    <w:rsid w:val="003D1C8A"/>
    <w:rsid w:val="003D2111"/>
    <w:rsid w:val="003D2177"/>
    <w:rsid w:val="003D4C45"/>
    <w:rsid w:val="003D68C0"/>
    <w:rsid w:val="003D7DB3"/>
    <w:rsid w:val="003E18CA"/>
    <w:rsid w:val="003E2F88"/>
    <w:rsid w:val="003E4EC8"/>
    <w:rsid w:val="003E5DAD"/>
    <w:rsid w:val="003E6200"/>
    <w:rsid w:val="003E6D84"/>
    <w:rsid w:val="003F1FC3"/>
    <w:rsid w:val="003F39A2"/>
    <w:rsid w:val="003F3A0C"/>
    <w:rsid w:val="003F6788"/>
    <w:rsid w:val="00400A48"/>
    <w:rsid w:val="00402A50"/>
    <w:rsid w:val="00405FC5"/>
    <w:rsid w:val="00406AF4"/>
    <w:rsid w:val="0041113B"/>
    <w:rsid w:val="00412AD8"/>
    <w:rsid w:val="00415242"/>
    <w:rsid w:val="004205E7"/>
    <w:rsid w:val="00421B23"/>
    <w:rsid w:val="00423070"/>
    <w:rsid w:val="0042354D"/>
    <w:rsid w:val="00427CE1"/>
    <w:rsid w:val="00430ECC"/>
    <w:rsid w:val="0043306E"/>
    <w:rsid w:val="004439C5"/>
    <w:rsid w:val="004448E7"/>
    <w:rsid w:val="0044639F"/>
    <w:rsid w:val="00446D46"/>
    <w:rsid w:val="00450C03"/>
    <w:rsid w:val="00452880"/>
    <w:rsid w:val="00452959"/>
    <w:rsid w:val="004537C4"/>
    <w:rsid w:val="0045395B"/>
    <w:rsid w:val="00453FF3"/>
    <w:rsid w:val="00456EF3"/>
    <w:rsid w:val="00461BF1"/>
    <w:rsid w:val="00462496"/>
    <w:rsid w:val="00465E56"/>
    <w:rsid w:val="0047013E"/>
    <w:rsid w:val="0047326A"/>
    <w:rsid w:val="0049011D"/>
    <w:rsid w:val="00490CBA"/>
    <w:rsid w:val="004925E7"/>
    <w:rsid w:val="00493838"/>
    <w:rsid w:val="0049404D"/>
    <w:rsid w:val="0049550A"/>
    <w:rsid w:val="00496CBA"/>
    <w:rsid w:val="004A142B"/>
    <w:rsid w:val="004A2CFF"/>
    <w:rsid w:val="004A3746"/>
    <w:rsid w:val="004A4B1D"/>
    <w:rsid w:val="004A50CF"/>
    <w:rsid w:val="004B294D"/>
    <w:rsid w:val="004B2D17"/>
    <w:rsid w:val="004C04AE"/>
    <w:rsid w:val="004C27CA"/>
    <w:rsid w:val="004C454E"/>
    <w:rsid w:val="004D0529"/>
    <w:rsid w:val="004D1CA3"/>
    <w:rsid w:val="004D22DB"/>
    <w:rsid w:val="004D4BDA"/>
    <w:rsid w:val="004D4EB8"/>
    <w:rsid w:val="004D5A87"/>
    <w:rsid w:val="004D7BCA"/>
    <w:rsid w:val="004D7E04"/>
    <w:rsid w:val="004E10AF"/>
    <w:rsid w:val="004E1D0A"/>
    <w:rsid w:val="004E3E81"/>
    <w:rsid w:val="004E6997"/>
    <w:rsid w:val="004E6DA9"/>
    <w:rsid w:val="004F06B1"/>
    <w:rsid w:val="004F3046"/>
    <w:rsid w:val="004F4A36"/>
    <w:rsid w:val="004F4EB6"/>
    <w:rsid w:val="004F527E"/>
    <w:rsid w:val="004F7017"/>
    <w:rsid w:val="00502570"/>
    <w:rsid w:val="00502FF0"/>
    <w:rsid w:val="00503B65"/>
    <w:rsid w:val="00504207"/>
    <w:rsid w:val="00505092"/>
    <w:rsid w:val="00506300"/>
    <w:rsid w:val="00506E63"/>
    <w:rsid w:val="00507FFB"/>
    <w:rsid w:val="0051050F"/>
    <w:rsid w:val="00520F66"/>
    <w:rsid w:val="0052187F"/>
    <w:rsid w:val="005324E3"/>
    <w:rsid w:val="00534773"/>
    <w:rsid w:val="00540A23"/>
    <w:rsid w:val="005423BA"/>
    <w:rsid w:val="00546256"/>
    <w:rsid w:val="00547F38"/>
    <w:rsid w:val="00552DBA"/>
    <w:rsid w:val="005541E7"/>
    <w:rsid w:val="005546A3"/>
    <w:rsid w:val="00557EE7"/>
    <w:rsid w:val="005602AE"/>
    <w:rsid w:val="00561185"/>
    <w:rsid w:val="00561D70"/>
    <w:rsid w:val="00563F09"/>
    <w:rsid w:val="0056620B"/>
    <w:rsid w:val="0056788C"/>
    <w:rsid w:val="00574130"/>
    <w:rsid w:val="00574A60"/>
    <w:rsid w:val="005763AD"/>
    <w:rsid w:val="005824F9"/>
    <w:rsid w:val="00582CE2"/>
    <w:rsid w:val="005830EE"/>
    <w:rsid w:val="00586219"/>
    <w:rsid w:val="00586756"/>
    <w:rsid w:val="005871D2"/>
    <w:rsid w:val="00591FC4"/>
    <w:rsid w:val="005921FF"/>
    <w:rsid w:val="00593F5E"/>
    <w:rsid w:val="0059403A"/>
    <w:rsid w:val="0059424B"/>
    <w:rsid w:val="00594A97"/>
    <w:rsid w:val="00596BED"/>
    <w:rsid w:val="005A2AD9"/>
    <w:rsid w:val="005A4728"/>
    <w:rsid w:val="005A4999"/>
    <w:rsid w:val="005A54D8"/>
    <w:rsid w:val="005A602B"/>
    <w:rsid w:val="005A6A5E"/>
    <w:rsid w:val="005A6AA9"/>
    <w:rsid w:val="005A776B"/>
    <w:rsid w:val="005B168B"/>
    <w:rsid w:val="005B16D2"/>
    <w:rsid w:val="005B241F"/>
    <w:rsid w:val="005B44B0"/>
    <w:rsid w:val="005C1587"/>
    <w:rsid w:val="005C3298"/>
    <w:rsid w:val="005C5D34"/>
    <w:rsid w:val="005D1BB9"/>
    <w:rsid w:val="005D3A49"/>
    <w:rsid w:val="005D3CA0"/>
    <w:rsid w:val="005D755D"/>
    <w:rsid w:val="005D7F3C"/>
    <w:rsid w:val="005E0254"/>
    <w:rsid w:val="005E18B2"/>
    <w:rsid w:val="005E2ED3"/>
    <w:rsid w:val="005E47DA"/>
    <w:rsid w:val="005E5F33"/>
    <w:rsid w:val="005F4D4C"/>
    <w:rsid w:val="005F4FC7"/>
    <w:rsid w:val="005F5984"/>
    <w:rsid w:val="0060120F"/>
    <w:rsid w:val="006034F0"/>
    <w:rsid w:val="00605783"/>
    <w:rsid w:val="00605804"/>
    <w:rsid w:val="00606EFE"/>
    <w:rsid w:val="006132B4"/>
    <w:rsid w:val="006165B9"/>
    <w:rsid w:val="00620457"/>
    <w:rsid w:val="00621196"/>
    <w:rsid w:val="006222EC"/>
    <w:rsid w:val="00622AFB"/>
    <w:rsid w:val="006236DE"/>
    <w:rsid w:val="0062442E"/>
    <w:rsid w:val="006264A9"/>
    <w:rsid w:val="00632D3E"/>
    <w:rsid w:val="006339CA"/>
    <w:rsid w:val="0063474E"/>
    <w:rsid w:val="00634C74"/>
    <w:rsid w:val="00635319"/>
    <w:rsid w:val="00636B85"/>
    <w:rsid w:val="006379E0"/>
    <w:rsid w:val="00637F92"/>
    <w:rsid w:val="00640D80"/>
    <w:rsid w:val="006446D2"/>
    <w:rsid w:val="00645A77"/>
    <w:rsid w:val="00647356"/>
    <w:rsid w:val="00650A67"/>
    <w:rsid w:val="006528EC"/>
    <w:rsid w:val="00653D7F"/>
    <w:rsid w:val="00654B74"/>
    <w:rsid w:val="006557B0"/>
    <w:rsid w:val="00656275"/>
    <w:rsid w:val="006613E1"/>
    <w:rsid w:val="00662281"/>
    <w:rsid w:val="00662663"/>
    <w:rsid w:val="0067177B"/>
    <w:rsid w:val="006741BF"/>
    <w:rsid w:val="00674EDB"/>
    <w:rsid w:val="00675415"/>
    <w:rsid w:val="00682282"/>
    <w:rsid w:val="006828C3"/>
    <w:rsid w:val="006828E2"/>
    <w:rsid w:val="00685828"/>
    <w:rsid w:val="006874D9"/>
    <w:rsid w:val="006908A9"/>
    <w:rsid w:val="00690CB0"/>
    <w:rsid w:val="00691103"/>
    <w:rsid w:val="006924AA"/>
    <w:rsid w:val="00692C9D"/>
    <w:rsid w:val="0069372F"/>
    <w:rsid w:val="00694EB1"/>
    <w:rsid w:val="00695ED4"/>
    <w:rsid w:val="00697B6A"/>
    <w:rsid w:val="006A12A4"/>
    <w:rsid w:val="006A784F"/>
    <w:rsid w:val="006B3518"/>
    <w:rsid w:val="006B3BB0"/>
    <w:rsid w:val="006B4BA9"/>
    <w:rsid w:val="006B67F2"/>
    <w:rsid w:val="006B684A"/>
    <w:rsid w:val="006B696A"/>
    <w:rsid w:val="006B6A1B"/>
    <w:rsid w:val="006B70EE"/>
    <w:rsid w:val="006C0249"/>
    <w:rsid w:val="006C2D10"/>
    <w:rsid w:val="006C349F"/>
    <w:rsid w:val="006C54A0"/>
    <w:rsid w:val="006C6BAF"/>
    <w:rsid w:val="006C6CC2"/>
    <w:rsid w:val="006D25CC"/>
    <w:rsid w:val="006D2CB0"/>
    <w:rsid w:val="006D4562"/>
    <w:rsid w:val="006D78ED"/>
    <w:rsid w:val="006E024B"/>
    <w:rsid w:val="006E14FD"/>
    <w:rsid w:val="006E2B83"/>
    <w:rsid w:val="006F04DE"/>
    <w:rsid w:val="006F1BF1"/>
    <w:rsid w:val="006F2C30"/>
    <w:rsid w:val="006F43B3"/>
    <w:rsid w:val="006F5515"/>
    <w:rsid w:val="006F60E4"/>
    <w:rsid w:val="006F7068"/>
    <w:rsid w:val="00701DBB"/>
    <w:rsid w:val="00702C75"/>
    <w:rsid w:val="00707595"/>
    <w:rsid w:val="007108BB"/>
    <w:rsid w:val="00713524"/>
    <w:rsid w:val="00715CF4"/>
    <w:rsid w:val="00716AF3"/>
    <w:rsid w:val="0072263C"/>
    <w:rsid w:val="007238DD"/>
    <w:rsid w:val="007240FE"/>
    <w:rsid w:val="007243B1"/>
    <w:rsid w:val="00724E91"/>
    <w:rsid w:val="007305B1"/>
    <w:rsid w:val="00732656"/>
    <w:rsid w:val="007343C5"/>
    <w:rsid w:val="00735C60"/>
    <w:rsid w:val="007372B8"/>
    <w:rsid w:val="00737E72"/>
    <w:rsid w:val="0074013A"/>
    <w:rsid w:val="007418EB"/>
    <w:rsid w:val="0074208E"/>
    <w:rsid w:val="00743015"/>
    <w:rsid w:val="007437C1"/>
    <w:rsid w:val="00745731"/>
    <w:rsid w:val="00745AD6"/>
    <w:rsid w:val="0074665D"/>
    <w:rsid w:val="00747B3A"/>
    <w:rsid w:val="00752649"/>
    <w:rsid w:val="00752DE8"/>
    <w:rsid w:val="0075399F"/>
    <w:rsid w:val="00757AB3"/>
    <w:rsid w:val="00761E88"/>
    <w:rsid w:val="0076680B"/>
    <w:rsid w:val="00767C10"/>
    <w:rsid w:val="007725D9"/>
    <w:rsid w:val="007748A7"/>
    <w:rsid w:val="00775442"/>
    <w:rsid w:val="0077636B"/>
    <w:rsid w:val="007812B3"/>
    <w:rsid w:val="0078173B"/>
    <w:rsid w:val="00781762"/>
    <w:rsid w:val="00782AA4"/>
    <w:rsid w:val="00785D14"/>
    <w:rsid w:val="0078731A"/>
    <w:rsid w:val="007879F7"/>
    <w:rsid w:val="00787F5D"/>
    <w:rsid w:val="00796023"/>
    <w:rsid w:val="007963DA"/>
    <w:rsid w:val="007A2C7A"/>
    <w:rsid w:val="007A4BD1"/>
    <w:rsid w:val="007A5A9C"/>
    <w:rsid w:val="007A5C46"/>
    <w:rsid w:val="007A77FC"/>
    <w:rsid w:val="007B11FC"/>
    <w:rsid w:val="007B2A69"/>
    <w:rsid w:val="007B6515"/>
    <w:rsid w:val="007C3145"/>
    <w:rsid w:val="007C747B"/>
    <w:rsid w:val="007C7FEC"/>
    <w:rsid w:val="007D0497"/>
    <w:rsid w:val="007D054C"/>
    <w:rsid w:val="007D3278"/>
    <w:rsid w:val="007D4141"/>
    <w:rsid w:val="007D4396"/>
    <w:rsid w:val="007E1362"/>
    <w:rsid w:val="007E239D"/>
    <w:rsid w:val="007E2689"/>
    <w:rsid w:val="007E45C9"/>
    <w:rsid w:val="007E462E"/>
    <w:rsid w:val="007E47B6"/>
    <w:rsid w:val="007E4F8C"/>
    <w:rsid w:val="007F0A13"/>
    <w:rsid w:val="007F15F6"/>
    <w:rsid w:val="007F24FF"/>
    <w:rsid w:val="007F2FAA"/>
    <w:rsid w:val="007F3CCA"/>
    <w:rsid w:val="007F51D9"/>
    <w:rsid w:val="007F602F"/>
    <w:rsid w:val="007F688A"/>
    <w:rsid w:val="007F70C4"/>
    <w:rsid w:val="007F7D15"/>
    <w:rsid w:val="007F7F47"/>
    <w:rsid w:val="0080303D"/>
    <w:rsid w:val="00803645"/>
    <w:rsid w:val="0080519F"/>
    <w:rsid w:val="00806E64"/>
    <w:rsid w:val="008111BC"/>
    <w:rsid w:val="00813061"/>
    <w:rsid w:val="0081483F"/>
    <w:rsid w:val="00814B3F"/>
    <w:rsid w:val="00814CE3"/>
    <w:rsid w:val="00815B6F"/>
    <w:rsid w:val="00816AD7"/>
    <w:rsid w:val="00820C86"/>
    <w:rsid w:val="008219B0"/>
    <w:rsid w:val="0082459C"/>
    <w:rsid w:val="00826D66"/>
    <w:rsid w:val="008301E8"/>
    <w:rsid w:val="00831FD8"/>
    <w:rsid w:val="00835E1B"/>
    <w:rsid w:val="00837517"/>
    <w:rsid w:val="008417F0"/>
    <w:rsid w:val="00841CCD"/>
    <w:rsid w:val="00841DC6"/>
    <w:rsid w:val="008429CB"/>
    <w:rsid w:val="00843816"/>
    <w:rsid w:val="008446AA"/>
    <w:rsid w:val="008459BB"/>
    <w:rsid w:val="00845B6A"/>
    <w:rsid w:val="0084648D"/>
    <w:rsid w:val="008468CE"/>
    <w:rsid w:val="008470BD"/>
    <w:rsid w:val="00850AAB"/>
    <w:rsid w:val="00850AE0"/>
    <w:rsid w:val="008538B1"/>
    <w:rsid w:val="00854C4A"/>
    <w:rsid w:val="008556B6"/>
    <w:rsid w:val="00856A29"/>
    <w:rsid w:val="008604C4"/>
    <w:rsid w:val="008608A8"/>
    <w:rsid w:val="00860C5A"/>
    <w:rsid w:val="008614BB"/>
    <w:rsid w:val="008616CF"/>
    <w:rsid w:val="00865965"/>
    <w:rsid w:val="00866150"/>
    <w:rsid w:val="00866EE0"/>
    <w:rsid w:val="00867BB4"/>
    <w:rsid w:val="00867D76"/>
    <w:rsid w:val="008715DB"/>
    <w:rsid w:val="00873014"/>
    <w:rsid w:val="0088025A"/>
    <w:rsid w:val="00881056"/>
    <w:rsid w:val="008822E7"/>
    <w:rsid w:val="0088331F"/>
    <w:rsid w:val="008834CB"/>
    <w:rsid w:val="00883A53"/>
    <w:rsid w:val="00884B32"/>
    <w:rsid w:val="00884DC4"/>
    <w:rsid w:val="008860A1"/>
    <w:rsid w:val="0088796A"/>
    <w:rsid w:val="00890757"/>
    <w:rsid w:val="008908A6"/>
    <w:rsid w:val="00895A6A"/>
    <w:rsid w:val="00895C56"/>
    <w:rsid w:val="00896BC5"/>
    <w:rsid w:val="0089772A"/>
    <w:rsid w:val="00897FD1"/>
    <w:rsid w:val="008A31BF"/>
    <w:rsid w:val="008A49BD"/>
    <w:rsid w:val="008A5C1D"/>
    <w:rsid w:val="008A6618"/>
    <w:rsid w:val="008A7285"/>
    <w:rsid w:val="008B09AA"/>
    <w:rsid w:val="008B1650"/>
    <w:rsid w:val="008B2179"/>
    <w:rsid w:val="008B585D"/>
    <w:rsid w:val="008C1104"/>
    <w:rsid w:val="008C5096"/>
    <w:rsid w:val="008C5850"/>
    <w:rsid w:val="008C6401"/>
    <w:rsid w:val="008C73BF"/>
    <w:rsid w:val="008D107D"/>
    <w:rsid w:val="008D1BCC"/>
    <w:rsid w:val="008D1D24"/>
    <w:rsid w:val="008D397D"/>
    <w:rsid w:val="008D6583"/>
    <w:rsid w:val="008D7533"/>
    <w:rsid w:val="008D7649"/>
    <w:rsid w:val="008E0C36"/>
    <w:rsid w:val="008E19BE"/>
    <w:rsid w:val="008E28FC"/>
    <w:rsid w:val="008E43FA"/>
    <w:rsid w:val="008E4621"/>
    <w:rsid w:val="008E4DA1"/>
    <w:rsid w:val="008E5755"/>
    <w:rsid w:val="008E6F48"/>
    <w:rsid w:val="008F2724"/>
    <w:rsid w:val="008F372E"/>
    <w:rsid w:val="008F37B8"/>
    <w:rsid w:val="008F4A75"/>
    <w:rsid w:val="008F5787"/>
    <w:rsid w:val="009050A4"/>
    <w:rsid w:val="00910C14"/>
    <w:rsid w:val="00911CB1"/>
    <w:rsid w:val="00913097"/>
    <w:rsid w:val="009161FA"/>
    <w:rsid w:val="009167FC"/>
    <w:rsid w:val="00921629"/>
    <w:rsid w:val="009218A2"/>
    <w:rsid w:val="00921A86"/>
    <w:rsid w:val="00923B6D"/>
    <w:rsid w:val="0092462B"/>
    <w:rsid w:val="00925116"/>
    <w:rsid w:val="009334F8"/>
    <w:rsid w:val="00935546"/>
    <w:rsid w:val="00940155"/>
    <w:rsid w:val="00940773"/>
    <w:rsid w:val="0094127B"/>
    <w:rsid w:val="00943AEA"/>
    <w:rsid w:val="00945B6E"/>
    <w:rsid w:val="00947ECB"/>
    <w:rsid w:val="009568DA"/>
    <w:rsid w:val="00961D16"/>
    <w:rsid w:val="00962497"/>
    <w:rsid w:val="00962694"/>
    <w:rsid w:val="0096340C"/>
    <w:rsid w:val="00963A75"/>
    <w:rsid w:val="00963AB0"/>
    <w:rsid w:val="009659E9"/>
    <w:rsid w:val="00965AD7"/>
    <w:rsid w:val="009662FE"/>
    <w:rsid w:val="009669A5"/>
    <w:rsid w:val="00967FD6"/>
    <w:rsid w:val="00970986"/>
    <w:rsid w:val="0097668A"/>
    <w:rsid w:val="009769D7"/>
    <w:rsid w:val="00977421"/>
    <w:rsid w:val="0098266A"/>
    <w:rsid w:val="009860FB"/>
    <w:rsid w:val="00986434"/>
    <w:rsid w:val="00987E40"/>
    <w:rsid w:val="00987EA2"/>
    <w:rsid w:val="00994239"/>
    <w:rsid w:val="00995748"/>
    <w:rsid w:val="009A01D0"/>
    <w:rsid w:val="009A2048"/>
    <w:rsid w:val="009A45AC"/>
    <w:rsid w:val="009A45DA"/>
    <w:rsid w:val="009A4A3F"/>
    <w:rsid w:val="009A5C50"/>
    <w:rsid w:val="009B1AAF"/>
    <w:rsid w:val="009B35AB"/>
    <w:rsid w:val="009B4DA9"/>
    <w:rsid w:val="009C1A64"/>
    <w:rsid w:val="009C2C9A"/>
    <w:rsid w:val="009C2F9D"/>
    <w:rsid w:val="009C45CB"/>
    <w:rsid w:val="009C4851"/>
    <w:rsid w:val="009D1471"/>
    <w:rsid w:val="009D1F23"/>
    <w:rsid w:val="009D40C0"/>
    <w:rsid w:val="009D4354"/>
    <w:rsid w:val="009D6FDF"/>
    <w:rsid w:val="009D7BAC"/>
    <w:rsid w:val="009E6AC7"/>
    <w:rsid w:val="009E7779"/>
    <w:rsid w:val="009F2BD3"/>
    <w:rsid w:val="009F3682"/>
    <w:rsid w:val="009F5051"/>
    <w:rsid w:val="00A076B8"/>
    <w:rsid w:val="00A07BE3"/>
    <w:rsid w:val="00A10629"/>
    <w:rsid w:val="00A13008"/>
    <w:rsid w:val="00A13340"/>
    <w:rsid w:val="00A13E0C"/>
    <w:rsid w:val="00A14660"/>
    <w:rsid w:val="00A16211"/>
    <w:rsid w:val="00A17BB8"/>
    <w:rsid w:val="00A17D7D"/>
    <w:rsid w:val="00A2031F"/>
    <w:rsid w:val="00A24671"/>
    <w:rsid w:val="00A24EE7"/>
    <w:rsid w:val="00A304C0"/>
    <w:rsid w:val="00A309F1"/>
    <w:rsid w:val="00A30D47"/>
    <w:rsid w:val="00A34B0F"/>
    <w:rsid w:val="00A36374"/>
    <w:rsid w:val="00A37A7D"/>
    <w:rsid w:val="00A37F05"/>
    <w:rsid w:val="00A40A72"/>
    <w:rsid w:val="00A40B88"/>
    <w:rsid w:val="00A416D1"/>
    <w:rsid w:val="00A44185"/>
    <w:rsid w:val="00A4604C"/>
    <w:rsid w:val="00A5133C"/>
    <w:rsid w:val="00A52BE4"/>
    <w:rsid w:val="00A533B7"/>
    <w:rsid w:val="00A5483B"/>
    <w:rsid w:val="00A705A2"/>
    <w:rsid w:val="00A70E69"/>
    <w:rsid w:val="00A721E5"/>
    <w:rsid w:val="00A72699"/>
    <w:rsid w:val="00A72CD9"/>
    <w:rsid w:val="00A72F30"/>
    <w:rsid w:val="00A7551B"/>
    <w:rsid w:val="00A75B37"/>
    <w:rsid w:val="00A76DE7"/>
    <w:rsid w:val="00A77579"/>
    <w:rsid w:val="00A778CE"/>
    <w:rsid w:val="00A814FD"/>
    <w:rsid w:val="00A8182F"/>
    <w:rsid w:val="00A81E02"/>
    <w:rsid w:val="00A85090"/>
    <w:rsid w:val="00A86146"/>
    <w:rsid w:val="00A86E80"/>
    <w:rsid w:val="00A8740B"/>
    <w:rsid w:val="00A90B49"/>
    <w:rsid w:val="00A90C87"/>
    <w:rsid w:val="00A933C8"/>
    <w:rsid w:val="00A940FA"/>
    <w:rsid w:val="00A94BEF"/>
    <w:rsid w:val="00A96EBE"/>
    <w:rsid w:val="00AA0A8B"/>
    <w:rsid w:val="00AA0DE8"/>
    <w:rsid w:val="00AA158C"/>
    <w:rsid w:val="00AA1B7B"/>
    <w:rsid w:val="00AA394E"/>
    <w:rsid w:val="00AB676A"/>
    <w:rsid w:val="00AB7E47"/>
    <w:rsid w:val="00AC2E91"/>
    <w:rsid w:val="00AC3B35"/>
    <w:rsid w:val="00AC6C9C"/>
    <w:rsid w:val="00AC7B96"/>
    <w:rsid w:val="00AD0C27"/>
    <w:rsid w:val="00AD5FA8"/>
    <w:rsid w:val="00AD6F35"/>
    <w:rsid w:val="00AD7D3F"/>
    <w:rsid w:val="00AE06A6"/>
    <w:rsid w:val="00AE0D7F"/>
    <w:rsid w:val="00AE1BEA"/>
    <w:rsid w:val="00AE50FF"/>
    <w:rsid w:val="00AE60FB"/>
    <w:rsid w:val="00AE6DAE"/>
    <w:rsid w:val="00AF028C"/>
    <w:rsid w:val="00AF09F8"/>
    <w:rsid w:val="00AF1C54"/>
    <w:rsid w:val="00AF450E"/>
    <w:rsid w:val="00AF5552"/>
    <w:rsid w:val="00AF6B81"/>
    <w:rsid w:val="00B01C9F"/>
    <w:rsid w:val="00B0483E"/>
    <w:rsid w:val="00B05BDD"/>
    <w:rsid w:val="00B06435"/>
    <w:rsid w:val="00B10542"/>
    <w:rsid w:val="00B16D80"/>
    <w:rsid w:val="00B23C3C"/>
    <w:rsid w:val="00B25EB9"/>
    <w:rsid w:val="00B3422C"/>
    <w:rsid w:val="00B3748B"/>
    <w:rsid w:val="00B37F24"/>
    <w:rsid w:val="00B4116C"/>
    <w:rsid w:val="00B46657"/>
    <w:rsid w:val="00B52200"/>
    <w:rsid w:val="00B52C95"/>
    <w:rsid w:val="00B52ECE"/>
    <w:rsid w:val="00B606C5"/>
    <w:rsid w:val="00B63423"/>
    <w:rsid w:val="00B63548"/>
    <w:rsid w:val="00B63B1E"/>
    <w:rsid w:val="00B64300"/>
    <w:rsid w:val="00B65C98"/>
    <w:rsid w:val="00B6777B"/>
    <w:rsid w:val="00B67FF1"/>
    <w:rsid w:val="00B71307"/>
    <w:rsid w:val="00B72653"/>
    <w:rsid w:val="00B739AE"/>
    <w:rsid w:val="00B7521F"/>
    <w:rsid w:val="00B7614C"/>
    <w:rsid w:val="00B76439"/>
    <w:rsid w:val="00B76C94"/>
    <w:rsid w:val="00B778EF"/>
    <w:rsid w:val="00B77E05"/>
    <w:rsid w:val="00B80463"/>
    <w:rsid w:val="00B82E89"/>
    <w:rsid w:val="00B837E7"/>
    <w:rsid w:val="00B8387A"/>
    <w:rsid w:val="00B85189"/>
    <w:rsid w:val="00B85350"/>
    <w:rsid w:val="00B86E74"/>
    <w:rsid w:val="00B86FD7"/>
    <w:rsid w:val="00B9264F"/>
    <w:rsid w:val="00B92958"/>
    <w:rsid w:val="00B92AEE"/>
    <w:rsid w:val="00B9623F"/>
    <w:rsid w:val="00B96EFD"/>
    <w:rsid w:val="00B96FAB"/>
    <w:rsid w:val="00BA051C"/>
    <w:rsid w:val="00BA1514"/>
    <w:rsid w:val="00BA2487"/>
    <w:rsid w:val="00BA56CD"/>
    <w:rsid w:val="00BA7BD2"/>
    <w:rsid w:val="00BB0120"/>
    <w:rsid w:val="00BB14F6"/>
    <w:rsid w:val="00BB4CCE"/>
    <w:rsid w:val="00BB4DA2"/>
    <w:rsid w:val="00BB6C8C"/>
    <w:rsid w:val="00BC0207"/>
    <w:rsid w:val="00BC1518"/>
    <w:rsid w:val="00BC1BAD"/>
    <w:rsid w:val="00BC233B"/>
    <w:rsid w:val="00BC4884"/>
    <w:rsid w:val="00BC7A78"/>
    <w:rsid w:val="00BC7CAC"/>
    <w:rsid w:val="00BD041D"/>
    <w:rsid w:val="00BD1843"/>
    <w:rsid w:val="00BD264A"/>
    <w:rsid w:val="00BD3027"/>
    <w:rsid w:val="00BD64A6"/>
    <w:rsid w:val="00BE1039"/>
    <w:rsid w:val="00BE12E9"/>
    <w:rsid w:val="00BE501F"/>
    <w:rsid w:val="00BE5D5F"/>
    <w:rsid w:val="00BE6383"/>
    <w:rsid w:val="00BF0CFA"/>
    <w:rsid w:val="00BF1707"/>
    <w:rsid w:val="00BF4A35"/>
    <w:rsid w:val="00BF6F9C"/>
    <w:rsid w:val="00BF7B5B"/>
    <w:rsid w:val="00C01316"/>
    <w:rsid w:val="00C02B6F"/>
    <w:rsid w:val="00C02BBC"/>
    <w:rsid w:val="00C03442"/>
    <w:rsid w:val="00C046DD"/>
    <w:rsid w:val="00C05968"/>
    <w:rsid w:val="00C0734C"/>
    <w:rsid w:val="00C07459"/>
    <w:rsid w:val="00C104EB"/>
    <w:rsid w:val="00C1278D"/>
    <w:rsid w:val="00C12AEF"/>
    <w:rsid w:val="00C139D0"/>
    <w:rsid w:val="00C14F6D"/>
    <w:rsid w:val="00C153B6"/>
    <w:rsid w:val="00C153B9"/>
    <w:rsid w:val="00C170E0"/>
    <w:rsid w:val="00C177C0"/>
    <w:rsid w:val="00C204F9"/>
    <w:rsid w:val="00C2066D"/>
    <w:rsid w:val="00C22DC1"/>
    <w:rsid w:val="00C23953"/>
    <w:rsid w:val="00C23D2E"/>
    <w:rsid w:val="00C25C66"/>
    <w:rsid w:val="00C270F1"/>
    <w:rsid w:val="00C303E9"/>
    <w:rsid w:val="00C305A8"/>
    <w:rsid w:val="00C31AEA"/>
    <w:rsid w:val="00C3244D"/>
    <w:rsid w:val="00C341FF"/>
    <w:rsid w:val="00C3501E"/>
    <w:rsid w:val="00C379F5"/>
    <w:rsid w:val="00C37F62"/>
    <w:rsid w:val="00C44165"/>
    <w:rsid w:val="00C44860"/>
    <w:rsid w:val="00C453ED"/>
    <w:rsid w:val="00C513E9"/>
    <w:rsid w:val="00C5170C"/>
    <w:rsid w:val="00C53066"/>
    <w:rsid w:val="00C564FA"/>
    <w:rsid w:val="00C57A93"/>
    <w:rsid w:val="00C62D2E"/>
    <w:rsid w:val="00C644A1"/>
    <w:rsid w:val="00C6668F"/>
    <w:rsid w:val="00C67DB9"/>
    <w:rsid w:val="00C70654"/>
    <w:rsid w:val="00C70CE0"/>
    <w:rsid w:val="00C766D0"/>
    <w:rsid w:val="00C80BC1"/>
    <w:rsid w:val="00C81625"/>
    <w:rsid w:val="00C8344C"/>
    <w:rsid w:val="00C902FC"/>
    <w:rsid w:val="00C913D8"/>
    <w:rsid w:val="00C916F6"/>
    <w:rsid w:val="00C9289D"/>
    <w:rsid w:val="00C93795"/>
    <w:rsid w:val="00C94667"/>
    <w:rsid w:val="00C94C4C"/>
    <w:rsid w:val="00C94F7A"/>
    <w:rsid w:val="00C972AA"/>
    <w:rsid w:val="00CA39AE"/>
    <w:rsid w:val="00CA5C06"/>
    <w:rsid w:val="00CB0BB9"/>
    <w:rsid w:val="00CB2429"/>
    <w:rsid w:val="00CB42E9"/>
    <w:rsid w:val="00CB6DE3"/>
    <w:rsid w:val="00CB7916"/>
    <w:rsid w:val="00CC2209"/>
    <w:rsid w:val="00CC22F1"/>
    <w:rsid w:val="00CC3B30"/>
    <w:rsid w:val="00CC4C78"/>
    <w:rsid w:val="00CC6254"/>
    <w:rsid w:val="00CC7625"/>
    <w:rsid w:val="00CD2981"/>
    <w:rsid w:val="00CD4C6F"/>
    <w:rsid w:val="00CD5D19"/>
    <w:rsid w:val="00CD61CD"/>
    <w:rsid w:val="00CE26C7"/>
    <w:rsid w:val="00CE3E40"/>
    <w:rsid w:val="00CE4671"/>
    <w:rsid w:val="00CE4692"/>
    <w:rsid w:val="00CE541A"/>
    <w:rsid w:val="00CE5D5A"/>
    <w:rsid w:val="00CF4782"/>
    <w:rsid w:val="00CF7F2A"/>
    <w:rsid w:val="00D00EC8"/>
    <w:rsid w:val="00D02149"/>
    <w:rsid w:val="00D022B3"/>
    <w:rsid w:val="00D0377B"/>
    <w:rsid w:val="00D05184"/>
    <w:rsid w:val="00D05379"/>
    <w:rsid w:val="00D066A1"/>
    <w:rsid w:val="00D1209A"/>
    <w:rsid w:val="00D12209"/>
    <w:rsid w:val="00D12EB7"/>
    <w:rsid w:val="00D14AF4"/>
    <w:rsid w:val="00D17808"/>
    <w:rsid w:val="00D227C5"/>
    <w:rsid w:val="00D24E9D"/>
    <w:rsid w:val="00D25927"/>
    <w:rsid w:val="00D270DD"/>
    <w:rsid w:val="00D27AB8"/>
    <w:rsid w:val="00D30C27"/>
    <w:rsid w:val="00D32086"/>
    <w:rsid w:val="00D33A26"/>
    <w:rsid w:val="00D34AE6"/>
    <w:rsid w:val="00D42DF4"/>
    <w:rsid w:val="00D43166"/>
    <w:rsid w:val="00D45146"/>
    <w:rsid w:val="00D452DB"/>
    <w:rsid w:val="00D465CA"/>
    <w:rsid w:val="00D46C7D"/>
    <w:rsid w:val="00D473E9"/>
    <w:rsid w:val="00D4774A"/>
    <w:rsid w:val="00D503E9"/>
    <w:rsid w:val="00D50562"/>
    <w:rsid w:val="00D52A1C"/>
    <w:rsid w:val="00D55B48"/>
    <w:rsid w:val="00D56C6F"/>
    <w:rsid w:val="00D64202"/>
    <w:rsid w:val="00D67D59"/>
    <w:rsid w:val="00D70953"/>
    <w:rsid w:val="00D742C2"/>
    <w:rsid w:val="00D754A7"/>
    <w:rsid w:val="00D7594E"/>
    <w:rsid w:val="00D75B41"/>
    <w:rsid w:val="00D75B86"/>
    <w:rsid w:val="00D7764A"/>
    <w:rsid w:val="00D779B7"/>
    <w:rsid w:val="00D83819"/>
    <w:rsid w:val="00D853D2"/>
    <w:rsid w:val="00D872D3"/>
    <w:rsid w:val="00D8766C"/>
    <w:rsid w:val="00D903D8"/>
    <w:rsid w:val="00D905F2"/>
    <w:rsid w:val="00D90ED3"/>
    <w:rsid w:val="00D9297D"/>
    <w:rsid w:val="00D92A69"/>
    <w:rsid w:val="00D940B3"/>
    <w:rsid w:val="00D94DE3"/>
    <w:rsid w:val="00D95FEA"/>
    <w:rsid w:val="00D967BE"/>
    <w:rsid w:val="00D96D24"/>
    <w:rsid w:val="00DA1363"/>
    <w:rsid w:val="00DA1D5B"/>
    <w:rsid w:val="00DA335F"/>
    <w:rsid w:val="00DA528B"/>
    <w:rsid w:val="00DB0B28"/>
    <w:rsid w:val="00DB0B3F"/>
    <w:rsid w:val="00DB29B2"/>
    <w:rsid w:val="00DB6C8B"/>
    <w:rsid w:val="00DB7542"/>
    <w:rsid w:val="00DB7BDC"/>
    <w:rsid w:val="00DC1955"/>
    <w:rsid w:val="00DC3356"/>
    <w:rsid w:val="00DC57AC"/>
    <w:rsid w:val="00DD23BA"/>
    <w:rsid w:val="00DD5802"/>
    <w:rsid w:val="00DD5896"/>
    <w:rsid w:val="00DE070C"/>
    <w:rsid w:val="00DE14C7"/>
    <w:rsid w:val="00DE1B70"/>
    <w:rsid w:val="00DE4495"/>
    <w:rsid w:val="00DE59FC"/>
    <w:rsid w:val="00DE7179"/>
    <w:rsid w:val="00DF5A66"/>
    <w:rsid w:val="00E011E1"/>
    <w:rsid w:val="00E03D18"/>
    <w:rsid w:val="00E0697F"/>
    <w:rsid w:val="00E11813"/>
    <w:rsid w:val="00E134A9"/>
    <w:rsid w:val="00E13856"/>
    <w:rsid w:val="00E16CE5"/>
    <w:rsid w:val="00E24D68"/>
    <w:rsid w:val="00E270E6"/>
    <w:rsid w:val="00E31017"/>
    <w:rsid w:val="00E326CD"/>
    <w:rsid w:val="00E33153"/>
    <w:rsid w:val="00E3319B"/>
    <w:rsid w:val="00E33254"/>
    <w:rsid w:val="00E349D6"/>
    <w:rsid w:val="00E36B00"/>
    <w:rsid w:val="00E4032B"/>
    <w:rsid w:val="00E413FF"/>
    <w:rsid w:val="00E43F3C"/>
    <w:rsid w:val="00E45446"/>
    <w:rsid w:val="00E4647A"/>
    <w:rsid w:val="00E50079"/>
    <w:rsid w:val="00E52B32"/>
    <w:rsid w:val="00E5415A"/>
    <w:rsid w:val="00E5608F"/>
    <w:rsid w:val="00E623C5"/>
    <w:rsid w:val="00E63702"/>
    <w:rsid w:val="00E638B8"/>
    <w:rsid w:val="00E647AE"/>
    <w:rsid w:val="00E65637"/>
    <w:rsid w:val="00E65E70"/>
    <w:rsid w:val="00E67DB6"/>
    <w:rsid w:val="00E708E4"/>
    <w:rsid w:val="00E70EFB"/>
    <w:rsid w:val="00E739DF"/>
    <w:rsid w:val="00E755C2"/>
    <w:rsid w:val="00E8266B"/>
    <w:rsid w:val="00E82940"/>
    <w:rsid w:val="00E9171D"/>
    <w:rsid w:val="00E92307"/>
    <w:rsid w:val="00E93007"/>
    <w:rsid w:val="00E9650C"/>
    <w:rsid w:val="00E967EB"/>
    <w:rsid w:val="00EA3C71"/>
    <w:rsid w:val="00EA41D7"/>
    <w:rsid w:val="00EA53EA"/>
    <w:rsid w:val="00EA5A31"/>
    <w:rsid w:val="00EA5B1F"/>
    <w:rsid w:val="00EA5D24"/>
    <w:rsid w:val="00EA7F44"/>
    <w:rsid w:val="00EB0818"/>
    <w:rsid w:val="00EB5595"/>
    <w:rsid w:val="00EB5DAB"/>
    <w:rsid w:val="00EB60E9"/>
    <w:rsid w:val="00EB69AA"/>
    <w:rsid w:val="00EB7CD6"/>
    <w:rsid w:val="00EC34A3"/>
    <w:rsid w:val="00EC456C"/>
    <w:rsid w:val="00EC5C08"/>
    <w:rsid w:val="00EC5E60"/>
    <w:rsid w:val="00ED15DC"/>
    <w:rsid w:val="00ED4853"/>
    <w:rsid w:val="00ED7710"/>
    <w:rsid w:val="00EE0F44"/>
    <w:rsid w:val="00EE64D5"/>
    <w:rsid w:val="00EF2ACF"/>
    <w:rsid w:val="00EF2B04"/>
    <w:rsid w:val="00EF317A"/>
    <w:rsid w:val="00EF4935"/>
    <w:rsid w:val="00EF5080"/>
    <w:rsid w:val="00EF54E9"/>
    <w:rsid w:val="00EF6D2B"/>
    <w:rsid w:val="00EF7A65"/>
    <w:rsid w:val="00F0182A"/>
    <w:rsid w:val="00F02F95"/>
    <w:rsid w:val="00F02FFB"/>
    <w:rsid w:val="00F042FE"/>
    <w:rsid w:val="00F05BD8"/>
    <w:rsid w:val="00F07E9C"/>
    <w:rsid w:val="00F10FE4"/>
    <w:rsid w:val="00F131E5"/>
    <w:rsid w:val="00F137D0"/>
    <w:rsid w:val="00F15356"/>
    <w:rsid w:val="00F15950"/>
    <w:rsid w:val="00F16EDD"/>
    <w:rsid w:val="00F21C2B"/>
    <w:rsid w:val="00F21F35"/>
    <w:rsid w:val="00F25A1B"/>
    <w:rsid w:val="00F25D88"/>
    <w:rsid w:val="00F25EEE"/>
    <w:rsid w:val="00F26B44"/>
    <w:rsid w:val="00F27A8C"/>
    <w:rsid w:val="00F317B0"/>
    <w:rsid w:val="00F31F75"/>
    <w:rsid w:val="00F32CB3"/>
    <w:rsid w:val="00F32DA4"/>
    <w:rsid w:val="00F336DB"/>
    <w:rsid w:val="00F4094F"/>
    <w:rsid w:val="00F45612"/>
    <w:rsid w:val="00F53CDA"/>
    <w:rsid w:val="00F55DC6"/>
    <w:rsid w:val="00F5780A"/>
    <w:rsid w:val="00F6033D"/>
    <w:rsid w:val="00F6074F"/>
    <w:rsid w:val="00F6106D"/>
    <w:rsid w:val="00F62541"/>
    <w:rsid w:val="00F62A9E"/>
    <w:rsid w:val="00F63A20"/>
    <w:rsid w:val="00F641C7"/>
    <w:rsid w:val="00F64744"/>
    <w:rsid w:val="00F655E6"/>
    <w:rsid w:val="00F673E5"/>
    <w:rsid w:val="00F678EC"/>
    <w:rsid w:val="00F728CB"/>
    <w:rsid w:val="00F73AE5"/>
    <w:rsid w:val="00F75B40"/>
    <w:rsid w:val="00F7706B"/>
    <w:rsid w:val="00F800B9"/>
    <w:rsid w:val="00F84530"/>
    <w:rsid w:val="00F92EC6"/>
    <w:rsid w:val="00F95FF2"/>
    <w:rsid w:val="00F968F3"/>
    <w:rsid w:val="00FA020F"/>
    <w:rsid w:val="00FA33C2"/>
    <w:rsid w:val="00FB05B2"/>
    <w:rsid w:val="00FB1386"/>
    <w:rsid w:val="00FB1C96"/>
    <w:rsid w:val="00FB675E"/>
    <w:rsid w:val="00FB787C"/>
    <w:rsid w:val="00FC0437"/>
    <w:rsid w:val="00FC12CF"/>
    <w:rsid w:val="00FC3725"/>
    <w:rsid w:val="00FC3731"/>
    <w:rsid w:val="00FC64DF"/>
    <w:rsid w:val="00FD5BB1"/>
    <w:rsid w:val="00FD649D"/>
    <w:rsid w:val="00FD691C"/>
    <w:rsid w:val="00FD7246"/>
    <w:rsid w:val="00FE13A9"/>
    <w:rsid w:val="00FE443E"/>
    <w:rsid w:val="00FE47C9"/>
    <w:rsid w:val="00FE485B"/>
    <w:rsid w:val="00FE6184"/>
    <w:rsid w:val="00FE789A"/>
    <w:rsid w:val="00FF0144"/>
    <w:rsid w:val="00FF0F67"/>
    <w:rsid w:val="00FF346E"/>
    <w:rsid w:val="00FF549C"/>
    <w:rsid w:val="00FF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3"/>
    <o:shapelayout v:ext="edit">
      <o:idmap v:ext="edit" data="1"/>
    </o:shapelayout>
  </w:shapeDefaults>
  <w:decimalSymbol w:val="."/>
  <w:listSeparator w:val=","/>
  <w14:docId w14:val="2E5C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03D"/>
    <w:rPr>
      <w:rFonts w:ascii="Arial" w:eastAsia="Times New Roman" w:hAnsi="Arial"/>
      <w:sz w:val="24"/>
      <w:szCs w:val="24"/>
    </w:rPr>
  </w:style>
  <w:style w:type="paragraph" w:styleId="Heading1">
    <w:name w:val="heading 1"/>
    <w:basedOn w:val="Normal"/>
    <w:next w:val="Normal"/>
    <w:link w:val="Heading1Char"/>
    <w:uiPriority w:val="9"/>
    <w:qFormat/>
    <w:rsid w:val="0080303D"/>
    <w:pPr>
      <w:keepNext/>
      <w:spacing w:before="240" w:after="60"/>
      <w:outlineLvl w:val="0"/>
    </w:pPr>
    <w:rPr>
      <w:rFonts w:ascii="Garamond" w:hAnsi="Garamond"/>
      <w:b/>
      <w:bCs/>
      <w:kern w:val="32"/>
      <w:sz w:val="32"/>
      <w:szCs w:val="32"/>
    </w:rPr>
  </w:style>
  <w:style w:type="paragraph" w:styleId="Heading2">
    <w:name w:val="heading 2"/>
    <w:basedOn w:val="Normal"/>
    <w:next w:val="Normal"/>
    <w:link w:val="Heading2Char"/>
    <w:qFormat/>
    <w:rsid w:val="002938C5"/>
    <w:pPr>
      <w:keepNext/>
      <w:numPr>
        <w:ilvl w:val="1"/>
        <w:numId w:val="1"/>
      </w:numPr>
      <w:spacing w:line="300" w:lineRule="exact"/>
      <w:jc w:val="both"/>
      <w:outlineLvl w:val="1"/>
    </w:pPr>
    <w:rPr>
      <w:szCs w:val="20"/>
      <w:u w:val="single"/>
    </w:rPr>
  </w:style>
  <w:style w:type="paragraph" w:styleId="Heading3">
    <w:name w:val="heading 3"/>
    <w:basedOn w:val="Normal"/>
    <w:next w:val="Normal"/>
    <w:link w:val="Heading3Char"/>
    <w:uiPriority w:val="9"/>
    <w:qFormat/>
    <w:rsid w:val="003D7DB3"/>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3D7DB3"/>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3D7DB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FDF"/>
    <w:pPr>
      <w:tabs>
        <w:tab w:val="center" w:pos="4320"/>
        <w:tab w:val="right" w:pos="8640"/>
      </w:tabs>
    </w:pPr>
  </w:style>
  <w:style w:type="character" w:customStyle="1" w:styleId="HeaderChar">
    <w:name w:val="Header Char"/>
    <w:basedOn w:val="DefaultParagraphFont"/>
    <w:link w:val="Header"/>
    <w:uiPriority w:val="99"/>
    <w:rsid w:val="009D6FDF"/>
    <w:rPr>
      <w:rFonts w:ascii="Times New Roman" w:eastAsia="Times New Roman" w:hAnsi="Times New Roman" w:cs="Times New Roman"/>
      <w:sz w:val="24"/>
      <w:szCs w:val="24"/>
    </w:rPr>
  </w:style>
  <w:style w:type="paragraph" w:styleId="Footer">
    <w:name w:val="footer"/>
    <w:basedOn w:val="Normal"/>
    <w:link w:val="FooterChar"/>
    <w:rsid w:val="009D6FDF"/>
    <w:pPr>
      <w:tabs>
        <w:tab w:val="center" w:pos="4320"/>
        <w:tab w:val="right" w:pos="8640"/>
      </w:tabs>
    </w:pPr>
  </w:style>
  <w:style w:type="character" w:customStyle="1" w:styleId="FooterChar">
    <w:name w:val="Footer Char"/>
    <w:basedOn w:val="DefaultParagraphFont"/>
    <w:link w:val="Footer"/>
    <w:rsid w:val="009D6F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FDF"/>
    <w:rPr>
      <w:rFonts w:ascii="Tahoma" w:hAnsi="Tahoma" w:cs="Tahoma"/>
      <w:sz w:val="16"/>
      <w:szCs w:val="16"/>
    </w:rPr>
  </w:style>
  <w:style w:type="character" w:customStyle="1" w:styleId="BalloonTextChar">
    <w:name w:val="Balloon Text Char"/>
    <w:basedOn w:val="DefaultParagraphFont"/>
    <w:link w:val="BalloonText"/>
    <w:uiPriority w:val="99"/>
    <w:semiHidden/>
    <w:rsid w:val="009D6FDF"/>
    <w:rPr>
      <w:rFonts w:ascii="Tahoma" w:eastAsia="Times New Roman" w:hAnsi="Tahoma" w:cs="Tahoma"/>
      <w:sz w:val="16"/>
      <w:szCs w:val="16"/>
    </w:rPr>
  </w:style>
  <w:style w:type="character" w:customStyle="1" w:styleId="Heading2Char">
    <w:name w:val="Heading 2 Char"/>
    <w:basedOn w:val="DefaultParagraphFont"/>
    <w:link w:val="Heading2"/>
    <w:rsid w:val="002938C5"/>
    <w:rPr>
      <w:rFonts w:ascii="Arial" w:eastAsia="Times New Roman" w:hAnsi="Arial"/>
      <w:sz w:val="24"/>
      <w:u w:val="single"/>
    </w:rPr>
  </w:style>
  <w:style w:type="character" w:styleId="Strong">
    <w:name w:val="Strong"/>
    <w:basedOn w:val="DefaultParagraphFont"/>
    <w:uiPriority w:val="22"/>
    <w:qFormat/>
    <w:rsid w:val="00A17D7D"/>
    <w:rPr>
      <w:b/>
      <w:bCs/>
    </w:rPr>
  </w:style>
  <w:style w:type="character" w:styleId="Hyperlink">
    <w:name w:val="Hyperlink"/>
    <w:basedOn w:val="DefaultParagraphFont"/>
    <w:uiPriority w:val="99"/>
    <w:rsid w:val="00A17D7D"/>
    <w:rPr>
      <w:color w:val="0000FF"/>
      <w:u w:val="single"/>
    </w:rPr>
  </w:style>
  <w:style w:type="character" w:styleId="FollowedHyperlink">
    <w:name w:val="FollowedHyperlink"/>
    <w:basedOn w:val="DefaultParagraphFont"/>
    <w:rsid w:val="00AA394E"/>
    <w:rPr>
      <w:color w:val="800080"/>
      <w:u w:val="single"/>
    </w:rPr>
  </w:style>
  <w:style w:type="character" w:customStyle="1" w:styleId="medium-font">
    <w:name w:val="medium-font"/>
    <w:basedOn w:val="DefaultParagraphFont"/>
    <w:rsid w:val="008E5755"/>
  </w:style>
  <w:style w:type="character" w:customStyle="1" w:styleId="title-link-wrapper">
    <w:name w:val="title-link-wrapper"/>
    <w:basedOn w:val="DefaultParagraphFont"/>
    <w:rsid w:val="0016297E"/>
  </w:style>
  <w:style w:type="character" w:customStyle="1" w:styleId="hidden">
    <w:name w:val="hidden"/>
    <w:basedOn w:val="DefaultParagraphFont"/>
    <w:rsid w:val="0016297E"/>
  </w:style>
  <w:style w:type="character" w:customStyle="1" w:styleId="Heading1Char">
    <w:name w:val="Heading 1 Char"/>
    <w:basedOn w:val="DefaultParagraphFont"/>
    <w:link w:val="Heading1"/>
    <w:uiPriority w:val="9"/>
    <w:rsid w:val="0080303D"/>
    <w:rPr>
      <w:rFonts w:ascii="Garamond" w:eastAsia="Times New Roman" w:hAnsi="Garamond"/>
      <w:b/>
      <w:bCs/>
      <w:kern w:val="32"/>
      <w:sz w:val="32"/>
      <w:szCs w:val="32"/>
    </w:rPr>
  </w:style>
  <w:style w:type="paragraph" w:styleId="BodyText">
    <w:name w:val="Body Text"/>
    <w:basedOn w:val="Normal"/>
    <w:link w:val="BodyTextChar"/>
    <w:rsid w:val="00CD2981"/>
    <w:rPr>
      <w:sz w:val="20"/>
    </w:rPr>
  </w:style>
  <w:style w:type="character" w:customStyle="1" w:styleId="BodyTextChar">
    <w:name w:val="Body Text Char"/>
    <w:basedOn w:val="DefaultParagraphFont"/>
    <w:link w:val="BodyText"/>
    <w:rsid w:val="00CD2981"/>
    <w:rPr>
      <w:rFonts w:ascii="Times New Roman" w:eastAsia="Times New Roman" w:hAnsi="Times New Roman"/>
      <w:szCs w:val="24"/>
    </w:rPr>
  </w:style>
  <w:style w:type="character" w:customStyle="1" w:styleId="Heading3Char">
    <w:name w:val="Heading 3 Char"/>
    <w:basedOn w:val="DefaultParagraphFont"/>
    <w:link w:val="Heading3"/>
    <w:uiPriority w:val="9"/>
    <w:semiHidden/>
    <w:rsid w:val="003D7DB3"/>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3D7DB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D7DB3"/>
    <w:rPr>
      <w:rFonts w:ascii="Calibri" w:eastAsia="Times New Roman" w:hAnsi="Calibri" w:cs="Times New Roman"/>
      <w:b/>
      <w:bCs/>
      <w:sz w:val="22"/>
      <w:szCs w:val="22"/>
    </w:rPr>
  </w:style>
  <w:style w:type="paragraph" w:styleId="NormalWeb">
    <w:name w:val="Normal (Web)"/>
    <w:basedOn w:val="Normal"/>
    <w:rsid w:val="00BA7BD2"/>
    <w:pPr>
      <w:spacing w:before="100" w:beforeAutospacing="1" w:after="100" w:afterAutospacing="1"/>
    </w:pPr>
  </w:style>
  <w:style w:type="character" w:styleId="Emphasis">
    <w:name w:val="Emphasis"/>
    <w:basedOn w:val="DefaultParagraphFont"/>
    <w:uiPriority w:val="20"/>
    <w:qFormat/>
    <w:rsid w:val="00D32086"/>
    <w:rPr>
      <w:i/>
      <w:iCs/>
    </w:rPr>
  </w:style>
  <w:style w:type="character" w:customStyle="1" w:styleId="italic">
    <w:name w:val="italic"/>
    <w:basedOn w:val="DefaultParagraphFont"/>
    <w:rsid w:val="00D32086"/>
  </w:style>
  <w:style w:type="character" w:customStyle="1" w:styleId="bold">
    <w:name w:val="bold"/>
    <w:basedOn w:val="DefaultParagraphFont"/>
    <w:rsid w:val="00D32086"/>
  </w:style>
  <w:style w:type="character" w:customStyle="1" w:styleId="label1">
    <w:name w:val="label1"/>
    <w:basedOn w:val="DefaultParagraphFont"/>
    <w:rsid w:val="00D32086"/>
    <w:rPr>
      <w:b/>
      <w:bCs/>
    </w:rPr>
  </w:style>
  <w:style w:type="character" w:styleId="CommentReference">
    <w:name w:val="annotation reference"/>
    <w:basedOn w:val="DefaultParagraphFont"/>
    <w:uiPriority w:val="99"/>
    <w:semiHidden/>
    <w:unhideWhenUsed/>
    <w:rsid w:val="00C23953"/>
    <w:rPr>
      <w:sz w:val="16"/>
      <w:szCs w:val="16"/>
    </w:rPr>
  </w:style>
  <w:style w:type="paragraph" w:styleId="CommentText">
    <w:name w:val="annotation text"/>
    <w:basedOn w:val="Normal"/>
    <w:link w:val="CommentTextChar"/>
    <w:uiPriority w:val="99"/>
    <w:semiHidden/>
    <w:unhideWhenUsed/>
    <w:rsid w:val="00C23953"/>
    <w:rPr>
      <w:sz w:val="20"/>
      <w:szCs w:val="20"/>
    </w:rPr>
  </w:style>
  <w:style w:type="character" w:customStyle="1" w:styleId="CommentTextChar">
    <w:name w:val="Comment Text Char"/>
    <w:basedOn w:val="DefaultParagraphFont"/>
    <w:link w:val="CommentText"/>
    <w:uiPriority w:val="99"/>
    <w:semiHidden/>
    <w:rsid w:val="00C239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23953"/>
    <w:rPr>
      <w:b/>
      <w:bCs/>
    </w:rPr>
  </w:style>
  <w:style w:type="character" w:customStyle="1" w:styleId="CommentSubjectChar">
    <w:name w:val="Comment Subject Char"/>
    <w:basedOn w:val="CommentTextChar"/>
    <w:link w:val="CommentSubject"/>
    <w:uiPriority w:val="99"/>
    <w:semiHidden/>
    <w:rsid w:val="00C23953"/>
    <w:rPr>
      <w:rFonts w:ascii="Times New Roman" w:eastAsia="Times New Roman" w:hAnsi="Times New Roman"/>
      <w:b/>
      <w:bCs/>
    </w:rPr>
  </w:style>
  <w:style w:type="paragraph" w:customStyle="1" w:styleId="ODEHandoutHeader1">
    <w:name w:val="ODE Handout Header 1"/>
    <w:next w:val="Normal"/>
    <w:qFormat/>
    <w:rsid w:val="00257FF0"/>
    <w:rPr>
      <w:rFonts w:ascii="Franklin Gothic Medium" w:eastAsia="Times New Roman" w:hAnsi="Franklin Gothic Medium" w:cs="Arial"/>
      <w:b/>
      <w:bCs/>
      <w:noProof/>
      <w:color w:val="000000"/>
      <w:sz w:val="22"/>
      <w:szCs w:val="24"/>
    </w:rPr>
  </w:style>
  <w:style w:type="paragraph" w:styleId="ListParagraph">
    <w:name w:val="List Paragraph"/>
    <w:basedOn w:val="Normal"/>
    <w:uiPriority w:val="34"/>
    <w:qFormat/>
    <w:rsid w:val="00724E91"/>
    <w:pPr>
      <w:ind w:left="720"/>
      <w:contextualSpacing/>
    </w:pPr>
  </w:style>
  <w:style w:type="paragraph" w:styleId="Revision">
    <w:name w:val="Revision"/>
    <w:hidden/>
    <w:uiPriority w:val="99"/>
    <w:semiHidden/>
    <w:rsid w:val="002A0397"/>
    <w:rPr>
      <w:rFonts w:ascii="Times New Roman" w:eastAsia="Times New Roman" w:hAnsi="Times New Roman"/>
      <w:sz w:val="24"/>
      <w:szCs w:val="24"/>
    </w:rPr>
  </w:style>
  <w:style w:type="table" w:styleId="LightList-Accent1">
    <w:name w:val="Light List Accent 1"/>
    <w:basedOn w:val="TableNormal"/>
    <w:uiPriority w:val="61"/>
    <w:rsid w:val="00EF5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DA52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066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1077">
      <w:bodyDiv w:val="1"/>
      <w:marLeft w:val="0"/>
      <w:marRight w:val="0"/>
      <w:marTop w:val="0"/>
      <w:marBottom w:val="0"/>
      <w:divBdr>
        <w:top w:val="none" w:sz="0" w:space="0" w:color="auto"/>
        <w:left w:val="none" w:sz="0" w:space="0" w:color="auto"/>
        <w:bottom w:val="none" w:sz="0" w:space="0" w:color="auto"/>
        <w:right w:val="none" w:sz="0" w:space="0" w:color="auto"/>
      </w:divBdr>
    </w:div>
    <w:div w:id="100223869">
      <w:bodyDiv w:val="1"/>
      <w:marLeft w:val="0"/>
      <w:marRight w:val="0"/>
      <w:marTop w:val="0"/>
      <w:marBottom w:val="0"/>
      <w:divBdr>
        <w:top w:val="none" w:sz="0" w:space="0" w:color="auto"/>
        <w:left w:val="none" w:sz="0" w:space="0" w:color="auto"/>
        <w:bottom w:val="none" w:sz="0" w:space="0" w:color="auto"/>
        <w:right w:val="none" w:sz="0" w:space="0" w:color="auto"/>
      </w:divBdr>
    </w:div>
    <w:div w:id="274992138">
      <w:bodyDiv w:val="1"/>
      <w:marLeft w:val="0"/>
      <w:marRight w:val="0"/>
      <w:marTop w:val="0"/>
      <w:marBottom w:val="0"/>
      <w:divBdr>
        <w:top w:val="none" w:sz="0" w:space="0" w:color="auto"/>
        <w:left w:val="none" w:sz="0" w:space="0" w:color="auto"/>
        <w:bottom w:val="none" w:sz="0" w:space="0" w:color="auto"/>
        <w:right w:val="none" w:sz="0" w:space="0" w:color="auto"/>
      </w:divBdr>
    </w:div>
    <w:div w:id="721947555">
      <w:bodyDiv w:val="1"/>
      <w:marLeft w:val="0"/>
      <w:marRight w:val="0"/>
      <w:marTop w:val="0"/>
      <w:marBottom w:val="0"/>
      <w:divBdr>
        <w:top w:val="none" w:sz="0" w:space="0" w:color="auto"/>
        <w:left w:val="none" w:sz="0" w:space="0" w:color="auto"/>
        <w:bottom w:val="none" w:sz="0" w:space="0" w:color="auto"/>
        <w:right w:val="none" w:sz="0" w:space="0" w:color="auto"/>
      </w:divBdr>
    </w:div>
    <w:div w:id="783692559">
      <w:bodyDiv w:val="1"/>
      <w:marLeft w:val="0"/>
      <w:marRight w:val="0"/>
      <w:marTop w:val="0"/>
      <w:marBottom w:val="0"/>
      <w:divBdr>
        <w:top w:val="none" w:sz="0" w:space="0" w:color="auto"/>
        <w:left w:val="none" w:sz="0" w:space="0" w:color="auto"/>
        <w:bottom w:val="none" w:sz="0" w:space="0" w:color="auto"/>
        <w:right w:val="none" w:sz="0" w:space="0" w:color="auto"/>
      </w:divBdr>
    </w:div>
    <w:div w:id="914824837">
      <w:bodyDiv w:val="1"/>
      <w:marLeft w:val="0"/>
      <w:marRight w:val="0"/>
      <w:marTop w:val="0"/>
      <w:marBottom w:val="0"/>
      <w:divBdr>
        <w:top w:val="none" w:sz="0" w:space="0" w:color="auto"/>
        <w:left w:val="none" w:sz="0" w:space="0" w:color="auto"/>
        <w:bottom w:val="none" w:sz="0" w:space="0" w:color="auto"/>
        <w:right w:val="none" w:sz="0" w:space="0" w:color="auto"/>
      </w:divBdr>
      <w:divsChild>
        <w:div w:id="523522479">
          <w:marLeft w:val="0"/>
          <w:marRight w:val="0"/>
          <w:marTop w:val="0"/>
          <w:marBottom w:val="0"/>
          <w:divBdr>
            <w:top w:val="none" w:sz="0" w:space="0" w:color="auto"/>
            <w:left w:val="none" w:sz="0" w:space="0" w:color="auto"/>
            <w:bottom w:val="none" w:sz="0" w:space="0" w:color="auto"/>
            <w:right w:val="none" w:sz="0" w:space="0" w:color="auto"/>
          </w:divBdr>
        </w:div>
      </w:divsChild>
    </w:div>
    <w:div w:id="929659961">
      <w:bodyDiv w:val="1"/>
      <w:marLeft w:val="0"/>
      <w:marRight w:val="0"/>
      <w:marTop w:val="0"/>
      <w:marBottom w:val="0"/>
      <w:divBdr>
        <w:top w:val="none" w:sz="0" w:space="0" w:color="auto"/>
        <w:left w:val="none" w:sz="0" w:space="0" w:color="auto"/>
        <w:bottom w:val="none" w:sz="0" w:space="0" w:color="auto"/>
        <w:right w:val="none" w:sz="0" w:space="0" w:color="auto"/>
      </w:divBdr>
    </w:div>
    <w:div w:id="1139150713">
      <w:bodyDiv w:val="1"/>
      <w:marLeft w:val="0"/>
      <w:marRight w:val="0"/>
      <w:marTop w:val="0"/>
      <w:marBottom w:val="0"/>
      <w:divBdr>
        <w:top w:val="none" w:sz="0" w:space="0" w:color="auto"/>
        <w:left w:val="none" w:sz="0" w:space="0" w:color="auto"/>
        <w:bottom w:val="none" w:sz="0" w:space="0" w:color="auto"/>
        <w:right w:val="none" w:sz="0" w:space="0" w:color="auto"/>
      </w:divBdr>
    </w:div>
    <w:div w:id="1304655453">
      <w:bodyDiv w:val="1"/>
      <w:marLeft w:val="0"/>
      <w:marRight w:val="0"/>
      <w:marTop w:val="0"/>
      <w:marBottom w:val="0"/>
      <w:divBdr>
        <w:top w:val="none" w:sz="0" w:space="0" w:color="auto"/>
        <w:left w:val="none" w:sz="0" w:space="0" w:color="auto"/>
        <w:bottom w:val="none" w:sz="0" w:space="0" w:color="auto"/>
        <w:right w:val="none" w:sz="0" w:space="0" w:color="auto"/>
      </w:divBdr>
    </w:div>
    <w:div w:id="1534074891">
      <w:bodyDiv w:val="1"/>
      <w:marLeft w:val="0"/>
      <w:marRight w:val="0"/>
      <w:marTop w:val="0"/>
      <w:marBottom w:val="0"/>
      <w:divBdr>
        <w:top w:val="none" w:sz="0" w:space="0" w:color="auto"/>
        <w:left w:val="none" w:sz="0" w:space="0" w:color="auto"/>
        <w:bottom w:val="none" w:sz="0" w:space="0" w:color="auto"/>
        <w:right w:val="none" w:sz="0" w:space="0" w:color="auto"/>
      </w:divBdr>
    </w:div>
    <w:div w:id="1578787181">
      <w:bodyDiv w:val="1"/>
      <w:marLeft w:val="0"/>
      <w:marRight w:val="0"/>
      <w:marTop w:val="0"/>
      <w:marBottom w:val="0"/>
      <w:divBdr>
        <w:top w:val="none" w:sz="0" w:space="0" w:color="auto"/>
        <w:left w:val="none" w:sz="0" w:space="0" w:color="auto"/>
        <w:bottom w:val="none" w:sz="0" w:space="0" w:color="auto"/>
        <w:right w:val="none" w:sz="0" w:space="0" w:color="auto"/>
      </w:divBdr>
    </w:div>
    <w:div w:id="206887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luetrain.com/cluetrain.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thwestern.edu/uacc/unipri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ll.northwestern.edu/WorkArea/linkit.aspx?LinkIdentifier=id&amp;ItemID=643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sd@northweste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33840-94C4-457D-B377-B098461A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8949</CharactersWithSpaces>
  <SharedDoc>false</SharedDoc>
  <HLinks>
    <vt:vector size="66" baseType="variant">
      <vt:variant>
        <vt:i4>6160448</vt:i4>
      </vt:variant>
      <vt:variant>
        <vt:i4>30</vt:i4>
      </vt:variant>
      <vt:variant>
        <vt:i4>0</vt:i4>
      </vt:variant>
      <vt:variant>
        <vt:i4>5</vt:i4>
      </vt:variant>
      <vt:variant>
        <vt:lpwstr>http://www.northwestern.edu/uacc/uniprin.html</vt:lpwstr>
      </vt:variant>
      <vt:variant>
        <vt:lpwstr/>
      </vt:variant>
      <vt:variant>
        <vt:i4>6815846</vt:i4>
      </vt:variant>
      <vt:variant>
        <vt:i4>27</vt:i4>
      </vt:variant>
      <vt:variant>
        <vt:i4>0</vt:i4>
      </vt:variant>
      <vt:variant>
        <vt:i4>5</vt:i4>
      </vt:variant>
      <vt:variant>
        <vt:lpwstr>http://www.medill.northwestern.edu/WorkArea/linkit.aspx?LinkIdentifier=id&amp;ItemID=64317</vt:lpwstr>
      </vt:variant>
      <vt:variant>
        <vt:lpwstr/>
      </vt:variant>
      <vt:variant>
        <vt:i4>4784146</vt:i4>
      </vt:variant>
      <vt:variant>
        <vt:i4>24</vt:i4>
      </vt:variant>
      <vt:variant>
        <vt:i4>0</vt:i4>
      </vt:variant>
      <vt:variant>
        <vt:i4>5</vt:i4>
      </vt:variant>
      <vt:variant>
        <vt:lpwstr>http://www.writing.northwestern.edu/</vt:lpwstr>
      </vt:variant>
      <vt:variant>
        <vt:lpwstr/>
      </vt:variant>
      <vt:variant>
        <vt:i4>3735563</vt:i4>
      </vt:variant>
      <vt:variant>
        <vt:i4>21</vt:i4>
      </vt:variant>
      <vt:variant>
        <vt:i4>0</vt:i4>
      </vt:variant>
      <vt:variant>
        <vt:i4>5</vt:i4>
      </vt:variant>
      <vt:variant>
        <vt:lpwstr>mailto:writingplace@northwestern.edu</vt:lpwstr>
      </vt:variant>
      <vt:variant>
        <vt:lpwstr/>
      </vt:variant>
      <vt:variant>
        <vt:i4>2621448</vt:i4>
      </vt:variant>
      <vt:variant>
        <vt:i4>18</vt:i4>
      </vt:variant>
      <vt:variant>
        <vt:i4>0</vt:i4>
      </vt:variant>
      <vt:variant>
        <vt:i4>5</vt:i4>
      </vt:variant>
      <vt:variant>
        <vt:lpwstr>mailto:ssd@northwestern.edu</vt:lpwstr>
      </vt:variant>
      <vt:variant>
        <vt:lpwstr/>
      </vt:variant>
      <vt:variant>
        <vt:i4>3866725</vt:i4>
      </vt:variant>
      <vt:variant>
        <vt:i4>15</vt:i4>
      </vt:variant>
      <vt:variant>
        <vt:i4>0</vt:i4>
      </vt:variant>
      <vt:variant>
        <vt:i4>5</vt:i4>
      </vt:variant>
      <vt:variant>
        <vt:lpwstr>http://www.netbase.com/</vt:lpwstr>
      </vt:variant>
      <vt:variant>
        <vt:lpwstr/>
      </vt:variant>
      <vt:variant>
        <vt:i4>5963791</vt:i4>
      </vt:variant>
      <vt:variant>
        <vt:i4>12</vt:i4>
      </vt:variant>
      <vt:variant>
        <vt:i4>0</vt:i4>
      </vt:variant>
      <vt:variant>
        <vt:i4>5</vt:i4>
      </vt:variant>
      <vt:variant>
        <vt:lpwstr>http://www.practicagroup.com/</vt:lpwstr>
      </vt:variant>
      <vt:variant>
        <vt:lpwstr/>
      </vt:variant>
      <vt:variant>
        <vt:i4>8257591</vt:i4>
      </vt:variant>
      <vt:variant>
        <vt:i4>9</vt:i4>
      </vt:variant>
      <vt:variant>
        <vt:i4>0</vt:i4>
      </vt:variant>
      <vt:variant>
        <vt:i4>5</vt:i4>
      </vt:variant>
      <vt:variant>
        <vt:lpwstr>http://bit.ly/</vt:lpwstr>
      </vt:variant>
      <vt:variant>
        <vt:lpwstr/>
      </vt:variant>
      <vt:variant>
        <vt:i4>4718696</vt:i4>
      </vt:variant>
      <vt:variant>
        <vt:i4>6</vt:i4>
      </vt:variant>
      <vt:variant>
        <vt:i4>0</vt:i4>
      </vt:variant>
      <vt:variant>
        <vt:i4>5</vt:i4>
      </vt:variant>
      <vt:variant>
        <vt:lpwstr>http://www.youtube.com/watch?v=4YGp4cWdndc&amp;feature=player_embedded</vt:lpwstr>
      </vt:variant>
      <vt:variant>
        <vt:lpwstr>at=19</vt:lpwstr>
      </vt:variant>
      <vt:variant>
        <vt:i4>4063278</vt:i4>
      </vt:variant>
      <vt:variant>
        <vt:i4>3</vt:i4>
      </vt:variant>
      <vt:variant>
        <vt:i4>0</vt:i4>
      </vt:variant>
      <vt:variant>
        <vt:i4>5</vt:i4>
      </vt:variant>
      <vt:variant>
        <vt:lpwstr>http://twitter.com/</vt:lpwstr>
      </vt:variant>
      <vt:variant>
        <vt:lpwstr/>
      </vt:variant>
      <vt:variant>
        <vt:i4>2097217</vt:i4>
      </vt:variant>
      <vt:variant>
        <vt:i4>0</vt:i4>
      </vt:variant>
      <vt:variant>
        <vt:i4>0</vt:i4>
      </vt:variant>
      <vt:variant>
        <vt:i4>5</vt:i4>
      </vt:variant>
      <vt:variant>
        <vt:lpwstr>mailto:m-weinberger@northwestern.edu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2016-06-28T15:34:00Z</dcterms:created>
  <dcterms:modified xsi:type="dcterms:W3CDTF">2017-10-20T18:32:00Z</dcterms:modified>
  <cp:contentStatus/>
</cp:coreProperties>
</file>